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1D" w:rsidRDefault="00CE251D" w:rsidP="00CE251D">
      <w:pPr>
        <w:ind w:leftChars="-202" w:left="-424"/>
        <w:jc w:val="center"/>
        <w:rPr>
          <w:rFonts w:ascii="Bookman Old Style" w:hAnsi="Bookman Old Style"/>
          <w:b/>
          <w:color w:val="FF0000"/>
          <w:w w:val="90"/>
          <w:kern w:val="15"/>
          <w:sz w:val="28"/>
          <w:szCs w:val="28"/>
        </w:rPr>
      </w:pPr>
    </w:p>
    <w:p w:rsidR="00CE251D" w:rsidRDefault="00CE251D" w:rsidP="00CE251D">
      <w:pPr>
        <w:ind w:leftChars="-202" w:left="-424"/>
        <w:jc w:val="center"/>
        <w:rPr>
          <w:rFonts w:ascii="仿宋_GB2312"/>
          <w:sz w:val="32"/>
          <w:szCs w:val="32"/>
        </w:rPr>
      </w:pPr>
      <w:r>
        <w:rPr>
          <w:rFonts w:ascii="Bookman Old Style" w:hAnsi="Bookman Old Style" w:hint="eastAsia"/>
          <w:b/>
          <w:color w:val="FF0000"/>
          <w:w w:val="90"/>
          <w:kern w:val="15"/>
          <w:sz w:val="88"/>
          <w:szCs w:val="88"/>
        </w:rPr>
        <w:t>福建省教育厅办公室文件</w:t>
      </w:r>
    </w:p>
    <w:p w:rsidR="00CE251D" w:rsidRDefault="00CE251D" w:rsidP="00CE251D">
      <w:pPr>
        <w:jc w:val="center"/>
        <w:rPr>
          <w:rFonts w:ascii="仿宋_GB2312"/>
          <w:sz w:val="32"/>
          <w:szCs w:val="32"/>
        </w:rPr>
      </w:pPr>
    </w:p>
    <w:p w:rsidR="00CE251D" w:rsidRDefault="00CE251D" w:rsidP="00CE251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闽教办职成〔2019〕19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E251D" w:rsidRDefault="00253110" w:rsidP="00CE251D">
      <w:pPr>
        <w:tabs>
          <w:tab w:val="left" w:pos="7513"/>
        </w:tabs>
        <w:ind w:rightChars="87" w:right="183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" o:spid="_x0000_s1026" type="#_x0000_t32" style="position:absolute;left:0;text-align:left;margin-left:-13.5pt;margin-top:11.55pt;width:441.75pt;height:.7pt;flip:y;z-index:251657728" o:gfxdata="UEsDBAoAAAAAAIdO4kAAAAAAAAAAAAAAAAAEAAAAZHJzL1BLAwQUAAAACACHTuJAQ9LMH9oAAAAJ&#10;AQAADwAAAGRycy9kb3ducmV2LnhtbE2PwU7DMBBE70j8g7VIXFBrJyVNFeJUqBJIHEBqy4Gj6yxJ&#10;RLyOYrdp/57lVI6zM5p9U67PrhcnHEPnSUMyVyCQrK87ajR87l9mKxAhGqpN7wk1XDDAurq9KU1R&#10;+4m2eNrFRnAJhcJoaGMcCimDbdGZMPcDEnvffnQmshwbWY9m4nLXy1SppXSmI/7QmgE3Ldqf3dFp&#10;eMinnDaOtvb9+dV+XfYfbwuFWt/fJeoJRMRzvIbhD5/RoWKmgz9SHUSvYZbmvCVqSBcJCA6ssmUG&#10;4sCHxwxkVcr/C6pfUEsDBBQAAAAIAIdO4kCcTpXF6AEAAKMDAAAOAAAAZHJzL2Uyb0RvYy54bWyt&#10;U7uuEzEQ7ZH4B8s92U0gV7mrbG6REBoEkeDST/zYteSXbJNNOjrEN9BR8g/wN1eCv2DsDeHVIMQW&#10;1tgzc+bMmdnlzdFochAhKmdbOp3UlAjLHFe2a+nty+2DBSUxgeWgnRUtPYlIb1b37y0H34iZ653m&#10;IhAEsbEZfEv7lHxTVZH1wkCcOC8sOqULBhJeQ1fxAAOiG13N6vqqGlzgPjgmYsTXzeikq4IvpWDp&#10;uZRRJKJbitxSOUM59/msVktougC+V+xMA/6BhQFlsegFagMJyOug/oAyigUXnUwT5kzlpFRMlB6w&#10;m2n9WzcvevCi9ILiRH+RKf4/WPbssAtE8ZY+pMSCwRF9efvx65t3d+8/3336QOZZocHHBgPXdhfO&#10;t+h3Ibd7lMEQqZV/hcMvAmBL5Fj0PV30FcdEGD7Or6b1bDanhKFvsbgu8lcjSkbzIaYnwhmSjZbG&#10;FEB1fVo7a3GQLowV4PA0JuSBid8TcrK2ZGjpbP6oxjkzwF2SGhKaxmN30XaFXnRa8a3SOqfE0O3X&#10;OpAD4HZstzV+uV0E/iUsV9lA7Me44hr3phfAH1tO0smjbhYXnGYORnBKtMD/IVsICE0Cpf8mEktr&#10;iwyy4qPG2do7firSl3fchMLxvLV51X6+l+wf/9bq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PS&#10;zB/aAAAACQEAAA8AAAAAAAAAAQAgAAAAIgAAAGRycy9kb3ducmV2LnhtbFBLAQIUABQAAAAIAIdO&#10;4kCcTpXF6AEAAKMDAAAOAAAAAAAAAAEAIAAAACkBAABkcnMvZTJvRG9jLnhtbFBLBQYAAAAABgAG&#10;AFkBAACDBQAAAAA=&#10;" strokecolor="red" strokeweight="2pt"/>
        </w:pict>
      </w:r>
    </w:p>
    <w:p w:rsidR="00CE251D" w:rsidRDefault="00CE251D" w:rsidP="00CE251D">
      <w:pPr>
        <w:widowControl/>
        <w:spacing w:line="62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CE251D" w:rsidRDefault="00CE251D" w:rsidP="00CE251D">
      <w:pPr>
        <w:spacing w:line="600" w:lineRule="exact"/>
        <w:jc w:val="center"/>
        <w:rPr>
          <w:rFonts w:ascii="方正小标宋简体" w:eastAsia="方正小标宋简体" w:hAnsi="宋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11"/>
          <w:sz w:val="44"/>
          <w:szCs w:val="44"/>
        </w:rPr>
        <w:t>福建省教育厅办公室关于推荐全国</w:t>
      </w:r>
    </w:p>
    <w:p w:rsidR="00CE251D" w:rsidRDefault="00CE251D" w:rsidP="00CE251D">
      <w:pPr>
        <w:spacing w:line="600" w:lineRule="exact"/>
        <w:jc w:val="center"/>
        <w:rPr>
          <w:rFonts w:ascii="方正小标宋简体" w:eastAsia="方正小标宋简体" w:hAnsi="宋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11"/>
          <w:sz w:val="44"/>
          <w:szCs w:val="44"/>
        </w:rPr>
        <w:t>行业职业教育教学指导委员会</w:t>
      </w:r>
    </w:p>
    <w:p w:rsidR="00CE251D" w:rsidRDefault="00CE251D" w:rsidP="00CE251D">
      <w:pPr>
        <w:spacing w:line="600" w:lineRule="exact"/>
        <w:jc w:val="center"/>
        <w:rPr>
          <w:rFonts w:ascii="方正小标宋简体" w:eastAsia="方正小标宋简体" w:hAnsi="宋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pacing w:val="-11"/>
          <w:sz w:val="44"/>
          <w:szCs w:val="44"/>
        </w:rPr>
        <w:t>（2020-2024年）委员的通知</w:t>
      </w:r>
    </w:p>
    <w:p w:rsidR="00CE251D" w:rsidRDefault="00CE251D" w:rsidP="00C22738">
      <w:pPr>
        <w:widowControl/>
        <w:spacing w:line="620" w:lineRule="exact"/>
        <w:ind w:firstLineChars="200" w:firstLine="643"/>
        <w:jc w:val="center"/>
        <w:rPr>
          <w:rFonts w:ascii="仿宋_GB2312" w:eastAsia="仿宋_GB2312" w:hAnsi="??" w:cs="Times New Roman"/>
          <w:b/>
          <w:bCs/>
          <w:color w:val="000000"/>
          <w:sz w:val="32"/>
          <w:szCs w:val="32"/>
        </w:rPr>
      </w:pPr>
    </w:p>
    <w:p w:rsidR="00CE251D" w:rsidRDefault="00CE251D" w:rsidP="00CE251D">
      <w:pPr>
        <w:widowControl/>
        <w:spacing w:line="620" w:lineRule="exact"/>
        <w:rPr>
          <w:rFonts w:ascii="仿宋_GB2312" w:eastAsia="仿宋_GB2312" w:hAnsi="??" w:cs="Times New Roman"/>
          <w:color w:val="000000"/>
          <w:sz w:val="32"/>
          <w:szCs w:val="32"/>
        </w:rPr>
      </w:pPr>
      <w:r>
        <w:rPr>
          <w:rFonts w:ascii="仿宋_GB2312" w:eastAsia="仿宋_GB2312" w:hAnsi="??" w:cs="仿宋_GB2312" w:hint="eastAsia"/>
          <w:color w:val="000000"/>
          <w:sz w:val="32"/>
          <w:szCs w:val="32"/>
        </w:rPr>
        <w:t>各设区市教育局、平潭综合实验区社会事业局，各本科高校、高职院校、省属中职学校、行业企业，各省级</w:t>
      </w:r>
      <w:r>
        <w:rPr>
          <w:rFonts w:ascii="仿宋_GB2312" w:eastAsia="仿宋_GB2312" w:hAnsi="仿宋" w:hint="eastAsia"/>
          <w:sz w:val="32"/>
          <w:szCs w:val="32"/>
        </w:rPr>
        <w:t>行业职业教育指导委员会，有关单位</w:t>
      </w:r>
      <w:r>
        <w:rPr>
          <w:rFonts w:ascii="仿宋_GB2312" w:eastAsia="仿宋_GB2312" w:hAnsi="??" w:cs="仿宋_GB2312" w:hint="eastAsia"/>
          <w:color w:val="000000"/>
          <w:sz w:val="32"/>
          <w:szCs w:val="32"/>
        </w:rPr>
        <w:t>：</w:t>
      </w: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??" w:cs="仿宋_GB2312" w:hint="eastAsia"/>
          <w:color w:val="000000"/>
          <w:sz w:val="32"/>
          <w:szCs w:val="32"/>
        </w:rPr>
        <w:t>根据《教育部办公厅关于推荐全国行业职业教育教学指导委员会（2020-2024年）委员的通知》（教职成厅函〔</w:t>
      </w:r>
      <w:r>
        <w:rPr>
          <w:rFonts w:ascii="仿宋_GB2312" w:eastAsia="仿宋_GB2312" w:hAnsi="??" w:cs="仿宋_GB2312"/>
          <w:color w:val="000000"/>
          <w:sz w:val="32"/>
          <w:szCs w:val="32"/>
        </w:rPr>
        <w:t>201</w:t>
      </w:r>
      <w:r>
        <w:rPr>
          <w:rFonts w:ascii="仿宋_GB2312" w:eastAsia="仿宋_GB2312" w:hAnsi="??" w:cs="仿宋_GB2312" w:hint="eastAsia"/>
          <w:color w:val="000000"/>
          <w:sz w:val="32"/>
          <w:szCs w:val="32"/>
        </w:rPr>
        <w:t>9〕21号），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为做好我省推荐工作，现将有关事项通知如下：</w:t>
      </w: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??" w:cs="Times New Roman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基本情况</w:t>
      </w:r>
      <w:r>
        <w:rPr>
          <w:rFonts w:ascii="仿宋_GB2312" w:eastAsia="仿宋_GB2312" w:hAnsi="??" w:cs="仿宋_GB2312"/>
          <w:color w:val="000000"/>
          <w:sz w:val="32"/>
          <w:szCs w:val="32"/>
        </w:rPr>
        <w:t xml:space="preserve">                             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全国行业职业教育教学指导委员会（以下简称行指委）自</w:t>
      </w:r>
      <w:r>
        <w:rPr>
          <w:rFonts w:eastAsia="仿宋_GB2312"/>
          <w:sz w:val="32"/>
          <w:szCs w:val="32"/>
        </w:rPr>
        <w:t>2015</w:t>
      </w:r>
      <w:r>
        <w:rPr>
          <w:rFonts w:eastAsia="仿宋_GB2312"/>
          <w:sz w:val="32"/>
          <w:szCs w:val="32"/>
        </w:rPr>
        <w:t>年换届以来，在教育部和有关行业主管部门、行业组织的领导下，围绕落实立德树人根本任务，积极发挥研究、咨询、指</w:t>
      </w:r>
      <w:r>
        <w:rPr>
          <w:rFonts w:eastAsia="仿宋_GB2312"/>
          <w:sz w:val="32"/>
          <w:szCs w:val="32"/>
        </w:rPr>
        <w:lastRenderedPageBreak/>
        <w:t>导和服务作用，在促进深化产教融合、校企合作，推进职业教育教学改革、提高人才培养质量等方面</w:t>
      </w:r>
      <w:r>
        <w:rPr>
          <w:rFonts w:eastAsia="仿宋_GB2312" w:hint="eastAsia"/>
          <w:sz w:val="32"/>
          <w:szCs w:val="32"/>
        </w:rPr>
        <w:t>作</w:t>
      </w:r>
      <w:r>
        <w:rPr>
          <w:rFonts w:eastAsia="仿宋_GB2312"/>
          <w:sz w:val="32"/>
          <w:szCs w:val="32"/>
        </w:rPr>
        <w:t>出了积极贡献。本届行指委即将届满，新一届拟设置</w:t>
      </w:r>
      <w:r>
        <w:rPr>
          <w:rFonts w:eastAsia="仿宋_GB2312"/>
          <w:sz w:val="32"/>
          <w:szCs w:val="32"/>
        </w:rPr>
        <w:t>55</w:t>
      </w:r>
      <w:r>
        <w:rPr>
          <w:rFonts w:eastAsia="仿宋_GB2312"/>
          <w:sz w:val="32"/>
          <w:szCs w:val="32"/>
        </w:rPr>
        <w:t>个行指委（名单见附件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各行指委设主任委员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人、副主任委员一般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人、秘书长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人，委员数量一般</w:t>
      </w:r>
      <w:r>
        <w:rPr>
          <w:rFonts w:eastAsia="仿宋_GB2312" w:hint="eastAsia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委员</w:t>
      </w:r>
      <w:r>
        <w:rPr>
          <w:rFonts w:eastAsia="仿宋_GB2312" w:hint="eastAsia"/>
          <w:sz w:val="32"/>
          <w:szCs w:val="32"/>
        </w:rPr>
        <w:t>组成</w:t>
      </w:r>
      <w:r>
        <w:rPr>
          <w:rFonts w:eastAsia="仿宋_GB2312"/>
          <w:sz w:val="32"/>
          <w:szCs w:val="32"/>
        </w:rPr>
        <w:t>比例一般为：高职</w:t>
      </w:r>
      <w:r>
        <w:rPr>
          <w:rFonts w:eastAsia="仿宋_GB2312" w:hint="eastAsia"/>
          <w:sz w:val="32"/>
          <w:szCs w:val="32"/>
        </w:rPr>
        <w:t>院校</w:t>
      </w:r>
      <w:r>
        <w:rPr>
          <w:rFonts w:eastAsia="仿宋_GB2312"/>
          <w:sz w:val="32"/>
          <w:szCs w:val="32"/>
        </w:rPr>
        <w:t>40%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中职</w:t>
      </w:r>
      <w:r>
        <w:rPr>
          <w:rFonts w:eastAsia="仿宋_GB2312" w:hint="eastAsia"/>
          <w:sz w:val="32"/>
          <w:szCs w:val="32"/>
        </w:rPr>
        <w:t>学校</w:t>
      </w:r>
      <w:r>
        <w:rPr>
          <w:rFonts w:eastAsia="仿宋_GB2312"/>
          <w:sz w:val="32"/>
          <w:szCs w:val="32"/>
        </w:rPr>
        <w:t>15%</w:t>
      </w:r>
      <w:r>
        <w:rPr>
          <w:rFonts w:eastAsia="仿宋_GB2312"/>
          <w:sz w:val="32"/>
          <w:szCs w:val="32"/>
        </w:rPr>
        <w:t>、行业企业</w:t>
      </w:r>
      <w:r>
        <w:rPr>
          <w:rFonts w:eastAsia="仿宋_GB2312"/>
          <w:sz w:val="32"/>
          <w:szCs w:val="32"/>
        </w:rPr>
        <w:t>40%</w:t>
      </w:r>
      <w:r>
        <w:rPr>
          <w:rFonts w:eastAsia="仿宋_GB2312"/>
          <w:sz w:val="32"/>
          <w:szCs w:val="32"/>
        </w:rPr>
        <w:t>、本科</w:t>
      </w:r>
      <w:r>
        <w:rPr>
          <w:rFonts w:eastAsia="仿宋_GB2312" w:hint="eastAsia"/>
          <w:sz w:val="32"/>
          <w:szCs w:val="32"/>
        </w:rPr>
        <w:t>高</w:t>
      </w:r>
      <w:r>
        <w:rPr>
          <w:rFonts w:eastAsia="仿宋_GB2312"/>
          <w:sz w:val="32"/>
          <w:szCs w:val="32"/>
        </w:rPr>
        <w:t>校和研究机构等</w:t>
      </w:r>
      <w:r>
        <w:rPr>
          <w:rFonts w:eastAsia="仿宋_GB2312"/>
          <w:sz w:val="32"/>
          <w:szCs w:val="32"/>
        </w:rPr>
        <w:t>5%</w:t>
      </w:r>
      <w:r>
        <w:rPr>
          <w:rFonts w:eastAsia="仿宋_GB2312"/>
          <w:sz w:val="32"/>
          <w:szCs w:val="32"/>
        </w:rPr>
        <w:t>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行指委是受教育部委托，由各行业主管部门或行业组织牵头组建和管理，对相关行业（专业）职业教育和培训工作进行研究、咨询、指导和服务的专家组织，每届任期五年。行指委的主要职能包括，开展本行业人才需求预测分析，提出本行业技术技能人才培养的职业素质、知识和技能要求，指导职业院校教师、教材、教法改革，参与职业教育教学标准体系建设，开展产教对话活动，指导推进校企合作、职教集团建设，指导实训基地建设，指导职业院校技能竞赛，组织课题研究，实施教育教学质量评价，培育和推荐优秀教学成果，组织本行业相关专业教学经验交流活动等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、委员推荐条件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（一）拥护党的领导，政治立场坚定，具有较强的事业心和责任心，热心职业教育事业，坚持原则，学风端正，作风正派，公正廉洁。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（二）熟悉教育特别是职业教育改革发展，具有较高的专业</w:t>
      </w:r>
      <w:r>
        <w:rPr>
          <w:rFonts w:eastAsia="仿宋_GB2312"/>
          <w:sz w:val="32"/>
          <w:szCs w:val="32"/>
        </w:rPr>
        <w:lastRenderedPageBreak/>
        <w:t>素质和理论水平，在相关专业领域具有扎实的理论功底和丰富的实践经验，具有副高级以上职称并从事相关专业领域工作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年以上，年龄一般不超过</w:t>
      </w:r>
      <w:r>
        <w:rPr>
          <w:rFonts w:eastAsia="仿宋_GB2312"/>
          <w:sz w:val="32"/>
          <w:szCs w:val="32"/>
        </w:rPr>
        <w:t>58</w:t>
      </w:r>
      <w:r>
        <w:rPr>
          <w:rFonts w:eastAsia="仿宋_GB2312"/>
          <w:sz w:val="32"/>
          <w:szCs w:val="32"/>
        </w:rPr>
        <w:t>周岁。其中，来自行业企业的委员，应熟悉行业政策，了解产业发展和科技创新，一般应具有参与相关行业企业标准建设的工作经验；来自教育系统的委员，应熟悉教学和教学管理，一般应具有参与教学标准、课程标准、教材等建设的工作经验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（三）优先推荐中华技能大奖获得者、全国技术能手、全国劳动模范、五一劳动奖章获得者、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万人计划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国家教学名师、全国教书育人楷模、国家级教学成果特等奖和一等奖主要完成人等。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（四）具备较强的组织、沟通能力，能够围绕职业教育改革发展，认真落实教育部有关工作要求，积极承担并协调本单位及有关方面力量承担行指委工作任务。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（五）所在单位同意并支持委员在行指委的工作，能够提供必要条件保障。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、推荐办法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（一）各</w:t>
      </w:r>
      <w:r>
        <w:rPr>
          <w:rFonts w:eastAsia="仿宋_GB2312" w:hint="eastAsia"/>
          <w:sz w:val="32"/>
          <w:szCs w:val="32"/>
        </w:rPr>
        <w:t>设区市教育局、平潭综合实验区社会事业局负责</w:t>
      </w:r>
      <w:r>
        <w:rPr>
          <w:rFonts w:eastAsia="仿宋_GB2312"/>
          <w:sz w:val="32"/>
          <w:szCs w:val="32"/>
        </w:rPr>
        <w:t>本区域内</w:t>
      </w:r>
      <w:r>
        <w:rPr>
          <w:rFonts w:eastAsia="仿宋_GB2312" w:hint="eastAsia"/>
          <w:sz w:val="32"/>
          <w:szCs w:val="32"/>
        </w:rPr>
        <w:t>中职学校遴选</w:t>
      </w:r>
      <w:r>
        <w:rPr>
          <w:rFonts w:eastAsia="仿宋_GB2312"/>
          <w:sz w:val="32"/>
          <w:szCs w:val="32"/>
        </w:rPr>
        <w:t>工作</w:t>
      </w:r>
      <w:r>
        <w:rPr>
          <w:rFonts w:eastAsia="仿宋_GB2312" w:hint="eastAsia"/>
          <w:sz w:val="32"/>
          <w:szCs w:val="32"/>
        </w:rPr>
        <w:t>，统一向我厅推荐。具备招生资格中职学校超过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所的设区市，可为每个行指委</w:t>
      </w:r>
      <w:r>
        <w:rPr>
          <w:rFonts w:eastAsia="仿宋_GB2312"/>
          <w:sz w:val="32"/>
          <w:szCs w:val="32"/>
        </w:rPr>
        <w:t>推荐不超过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名委员</w:t>
      </w:r>
      <w:r>
        <w:rPr>
          <w:rFonts w:eastAsia="仿宋_GB2312" w:hint="eastAsia"/>
          <w:sz w:val="32"/>
          <w:szCs w:val="32"/>
        </w:rPr>
        <w:t>；其他设区市（含平潭），可为每个行指委</w:t>
      </w:r>
      <w:r>
        <w:rPr>
          <w:rFonts w:eastAsia="仿宋_GB2312"/>
          <w:sz w:val="32"/>
          <w:szCs w:val="32"/>
        </w:rPr>
        <w:t>推荐不超过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名委员</w:t>
      </w:r>
      <w:r>
        <w:rPr>
          <w:rFonts w:eastAsia="仿宋_GB2312" w:hint="eastAsia"/>
          <w:sz w:val="32"/>
          <w:szCs w:val="32"/>
        </w:rPr>
        <w:t>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（二）高职院校、省属中职学校以及本科高校、行业企业、省级行指委、有关单位直接向我厅推荐。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“福建省示范性现代职业院校建设工程”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年培育项目高职院校，</w:t>
      </w:r>
      <w:r>
        <w:rPr>
          <w:rFonts w:eastAsia="仿宋_GB2312"/>
          <w:sz w:val="32"/>
          <w:szCs w:val="32"/>
        </w:rPr>
        <w:t>可为每个行指委推荐不超过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委员</w:t>
      </w:r>
      <w:r>
        <w:rPr>
          <w:rFonts w:eastAsia="仿宋_GB2312" w:hint="eastAsia"/>
          <w:sz w:val="32"/>
          <w:szCs w:val="32"/>
        </w:rPr>
        <w:t>；其他高职院校</w:t>
      </w:r>
      <w:r>
        <w:rPr>
          <w:rFonts w:eastAsia="仿宋_GB2312"/>
          <w:sz w:val="32"/>
          <w:szCs w:val="32"/>
        </w:rPr>
        <w:t>可为每个行指委推荐不超过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委员</w:t>
      </w:r>
      <w:r>
        <w:rPr>
          <w:rFonts w:eastAsia="仿宋_GB2312" w:hint="eastAsia"/>
          <w:sz w:val="32"/>
          <w:szCs w:val="32"/>
        </w:rPr>
        <w:t>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省属中职学校</w:t>
      </w:r>
      <w:r>
        <w:rPr>
          <w:rFonts w:eastAsia="仿宋_GB2312"/>
          <w:sz w:val="32"/>
          <w:szCs w:val="32"/>
        </w:rPr>
        <w:t>可为每个行指委推荐不超过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委员</w:t>
      </w:r>
      <w:r>
        <w:rPr>
          <w:rFonts w:eastAsia="仿宋_GB2312" w:hint="eastAsia"/>
          <w:sz w:val="32"/>
          <w:szCs w:val="32"/>
        </w:rPr>
        <w:t>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7F5460">
        <w:rPr>
          <w:rFonts w:eastAsia="仿宋_GB2312" w:hint="eastAsia"/>
          <w:sz w:val="32"/>
          <w:szCs w:val="32"/>
          <w:highlight w:val="yellow"/>
        </w:rPr>
        <w:t>3.</w:t>
      </w:r>
      <w:r w:rsidRPr="007F5460">
        <w:rPr>
          <w:rFonts w:eastAsia="仿宋_GB2312" w:hint="eastAsia"/>
          <w:sz w:val="32"/>
          <w:szCs w:val="32"/>
          <w:highlight w:val="yellow"/>
        </w:rPr>
        <w:t>本科高校</w:t>
      </w:r>
      <w:r w:rsidRPr="007F5460">
        <w:rPr>
          <w:rFonts w:eastAsia="仿宋_GB2312"/>
          <w:sz w:val="32"/>
          <w:szCs w:val="32"/>
          <w:highlight w:val="yellow"/>
        </w:rPr>
        <w:t>可为每个行指委推荐不超过</w:t>
      </w:r>
      <w:r w:rsidRPr="007F5460">
        <w:rPr>
          <w:rFonts w:eastAsia="仿宋_GB2312" w:hint="eastAsia"/>
          <w:sz w:val="32"/>
          <w:szCs w:val="32"/>
          <w:highlight w:val="yellow"/>
        </w:rPr>
        <w:t>3</w:t>
      </w:r>
      <w:r w:rsidRPr="007F5460">
        <w:rPr>
          <w:rFonts w:eastAsia="仿宋_GB2312" w:hint="eastAsia"/>
          <w:sz w:val="32"/>
          <w:szCs w:val="32"/>
          <w:highlight w:val="yellow"/>
        </w:rPr>
        <w:t>名</w:t>
      </w:r>
      <w:r w:rsidRPr="007F5460">
        <w:rPr>
          <w:rFonts w:eastAsia="仿宋_GB2312"/>
          <w:sz w:val="32"/>
          <w:szCs w:val="32"/>
          <w:highlight w:val="yellow"/>
        </w:rPr>
        <w:t>委员</w:t>
      </w:r>
      <w:r w:rsidRPr="007F5460">
        <w:rPr>
          <w:rFonts w:eastAsia="仿宋_GB2312" w:hint="eastAsia"/>
          <w:sz w:val="32"/>
          <w:szCs w:val="32"/>
          <w:highlight w:val="yellow"/>
        </w:rPr>
        <w:t>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省职教中心、省教科所、省评估中心、省电教馆等单位</w:t>
      </w:r>
      <w:r>
        <w:rPr>
          <w:rFonts w:eastAsia="仿宋_GB2312"/>
          <w:sz w:val="32"/>
          <w:szCs w:val="32"/>
        </w:rPr>
        <w:t>可为每个行指委推荐不超过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委员</w:t>
      </w:r>
      <w:r>
        <w:rPr>
          <w:rFonts w:eastAsia="仿宋_GB2312" w:hint="eastAsia"/>
          <w:sz w:val="32"/>
          <w:szCs w:val="32"/>
        </w:rPr>
        <w:t>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行业企业</w:t>
      </w:r>
      <w:r>
        <w:rPr>
          <w:rFonts w:eastAsia="仿宋_GB2312"/>
          <w:sz w:val="32"/>
          <w:szCs w:val="32"/>
        </w:rPr>
        <w:t>可为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行指委推荐不超过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委员</w:t>
      </w:r>
      <w:r>
        <w:rPr>
          <w:rFonts w:eastAsia="仿宋_GB2312" w:hint="eastAsia"/>
          <w:sz w:val="32"/>
          <w:szCs w:val="32"/>
        </w:rPr>
        <w:t>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省级</w:t>
      </w:r>
      <w:r>
        <w:rPr>
          <w:rFonts w:eastAsia="仿宋_GB2312"/>
          <w:sz w:val="32"/>
          <w:szCs w:val="32"/>
        </w:rPr>
        <w:t>行业职业教育教学指导委员会可为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行指委推荐不超过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>委员</w:t>
      </w:r>
      <w:r>
        <w:rPr>
          <w:rFonts w:eastAsia="仿宋_GB2312" w:hint="eastAsia"/>
          <w:sz w:val="32"/>
          <w:szCs w:val="32"/>
        </w:rPr>
        <w:t>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（三）委员推荐不设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绿色通道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，有意继续参与行指委工作的原委员均需按程序申报、推荐。</w:t>
      </w:r>
    </w:p>
    <w:p w:rsidR="00CE251D" w:rsidRDefault="00CE251D" w:rsidP="00CE251D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</w:t>
      </w:r>
      <w:r>
        <w:rPr>
          <w:rFonts w:eastAsia="仿宋_GB2312" w:hint="eastAsia"/>
          <w:sz w:val="32"/>
          <w:szCs w:val="32"/>
        </w:rPr>
        <w:t>我厅将根据各地、各单位的推荐情况，组织遴选后报教育部审定。</w:t>
      </w:r>
    </w:p>
    <w:p w:rsidR="00CE251D" w:rsidRDefault="00CE251D" w:rsidP="00CE251D">
      <w:pPr>
        <w:spacing w:line="62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四、资料报送</w:t>
      </w: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行指委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委员推荐人选须填写《行业职业教育教学指导委员会委员推荐表》（见附件2），推荐单位汇总整理或遴选后填写推荐汇总表（见附件3），报送我厅职成处。请于2020年1月10日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前，将纸质材料一式3份邮寄至我厅职成处，并将电子版发送至我厅职成处电子邮箱：fjzcc@163.com。</w:t>
      </w: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联系人：张建国，联系电话：0591-87091358，地址：福州市鼓屏路162号省教育厅职成处。</w:t>
      </w: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E251D" w:rsidRDefault="00CE251D" w:rsidP="00CE251D">
      <w:pPr>
        <w:spacing w:line="620" w:lineRule="exact"/>
        <w:ind w:leftChars="304" w:left="1598" w:hangingChars="300" w:hanging="96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附件：1.全国行业职业教育教学指导委员会（2020-2024年）名单</w:t>
      </w:r>
    </w:p>
    <w:p w:rsidR="00CE251D" w:rsidRDefault="00CE251D" w:rsidP="00CE251D">
      <w:pPr>
        <w:spacing w:line="620" w:lineRule="exact"/>
        <w:ind w:firstLineChars="462" w:firstLine="147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2.行业职业教育教学指导委员会委员推荐表</w:t>
      </w:r>
    </w:p>
    <w:p w:rsidR="00CE251D" w:rsidRDefault="00CE251D" w:rsidP="00CE251D">
      <w:pPr>
        <w:spacing w:line="620" w:lineRule="exact"/>
        <w:ind w:firstLineChars="462" w:firstLine="1478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3.行业职业教育教学指导委员会委员推荐汇总表</w:t>
      </w: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                    </w:t>
      </w: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E251D" w:rsidRDefault="00CE251D" w:rsidP="00CE251D">
      <w:pPr>
        <w:tabs>
          <w:tab w:val="left" w:pos="7140"/>
        </w:tabs>
        <w:spacing w:line="620" w:lineRule="exact"/>
        <w:ind w:firstLineChars="1500" w:firstLine="480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福建省教育厅办公室</w:t>
      </w:r>
    </w:p>
    <w:p w:rsidR="00CE251D" w:rsidRDefault="00CE251D" w:rsidP="00CE251D">
      <w:pPr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2019年12月31日</w:t>
      </w:r>
    </w:p>
    <w:p w:rsidR="00CE251D" w:rsidRDefault="00CE251D" w:rsidP="00CE251D">
      <w:pPr>
        <w:widowControl/>
        <w:jc w:val="left"/>
        <w:rPr>
          <w:rFonts w:eastAsia="黑体"/>
          <w:sz w:val="28"/>
          <w:szCs w:val="28"/>
        </w:rPr>
      </w:pPr>
      <w:r>
        <w:rPr>
          <w:rFonts w:ascii="仿宋_GB2312" w:eastAsia="仿宋_GB2312" w:hAnsi="??" w:cs="Times New Roman"/>
          <w:color w:val="000000"/>
          <w:sz w:val="32"/>
          <w:szCs w:val="32"/>
        </w:rPr>
        <w:br w:type="page"/>
      </w: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/>
          <w:sz w:val="28"/>
          <w:szCs w:val="28"/>
        </w:rPr>
        <w:t>1</w:t>
      </w:r>
    </w:p>
    <w:p w:rsidR="00CE251D" w:rsidRDefault="00CE251D" w:rsidP="00CE251D">
      <w:pPr>
        <w:widowControl/>
        <w:jc w:val="left"/>
        <w:rPr>
          <w:rFonts w:eastAsia="黑体"/>
          <w:sz w:val="28"/>
          <w:szCs w:val="28"/>
        </w:rPr>
      </w:pPr>
    </w:p>
    <w:p w:rsidR="00CE251D" w:rsidRDefault="00CE251D" w:rsidP="00CE251D">
      <w:pPr>
        <w:snapToGrid w:val="0"/>
        <w:spacing w:line="240" w:lineRule="atLeas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全国行业职业教育教学指导委员会</w:t>
      </w:r>
    </w:p>
    <w:p w:rsidR="00CE251D" w:rsidRDefault="00CE251D" w:rsidP="00CE251D">
      <w:pPr>
        <w:snapToGrid w:val="0"/>
        <w:spacing w:line="240" w:lineRule="atLeas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（</w:t>
      </w:r>
      <w:r>
        <w:rPr>
          <w:rFonts w:ascii="方正小标宋简体" w:eastAsia="方正小标宋简体"/>
          <w:sz w:val="40"/>
          <w:szCs w:val="40"/>
        </w:rPr>
        <w:t>2020</w:t>
      </w:r>
      <w:r>
        <w:rPr>
          <w:rFonts w:ascii="方正小标宋简体" w:eastAsia="方正小标宋简体" w:hint="eastAsia"/>
          <w:sz w:val="40"/>
          <w:szCs w:val="40"/>
        </w:rPr>
        <w:t>—</w:t>
      </w:r>
      <w:r>
        <w:rPr>
          <w:rFonts w:ascii="方正小标宋简体" w:eastAsia="方正小标宋简体"/>
          <w:sz w:val="40"/>
          <w:szCs w:val="40"/>
        </w:rPr>
        <w:t>2024</w:t>
      </w:r>
      <w:r>
        <w:rPr>
          <w:rFonts w:ascii="方正小标宋简体" w:eastAsia="方正小标宋简体" w:hint="eastAsia"/>
          <w:sz w:val="40"/>
          <w:szCs w:val="40"/>
        </w:rPr>
        <w:t>年）名单</w:t>
      </w:r>
    </w:p>
    <w:p w:rsidR="00CE251D" w:rsidRDefault="00CE251D" w:rsidP="00CE251D">
      <w:pPr>
        <w:ind w:firstLineChars="200" w:firstLine="640"/>
        <w:rPr>
          <w:rFonts w:eastAsia="仿宋"/>
          <w:sz w:val="32"/>
          <w:szCs w:val="32"/>
        </w:rPr>
      </w:pP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Hlk27323104"/>
      <w:r>
        <w:rPr>
          <w:rFonts w:ascii="仿宋" w:eastAsia="仿宋" w:hAnsi="仿宋" w:hint="eastAsia"/>
          <w:sz w:val="32"/>
          <w:szCs w:val="32"/>
        </w:rPr>
        <w:t>1.安全职业教育教学指导委员会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2.包装职业教育教学指导委员会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3.财政职业教育教学指导委员会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4.餐饮职业教育教学指导委员会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5.测绘地理信息职业教育教学指导委员会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6.船舶工业职业教育教学指导委员会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7.电力职业教育教学指导委员会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8.电子商务职业教育教学指导委员会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9.纺织服装职业教育教学指导委员会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.钢铁职业教育教学指导委员会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.工业和信息化职业教育教学指导委员会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.公安职业教育教学指导委员会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.供销合作职业教育教学指导委员会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.关务职业教育教学指导委员会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.广播影视职业教育教学指导委员会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.国土资源职业教育教学指导委员会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.航空工业职业教育教学指导委员会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.环境保护职业教育教学指导委员会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.机械职业教育教学指导委员会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.建材职业教育教学指导委员会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.交通运输职业教育教学指导委员会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.金融职业教育教学指导委员会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.粮食职业教育教学指导委员会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.林业职业教育教学指导委员会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.旅游职业教育教学指导委员会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.煤炭职业教育教学指导委员会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.美发美容职业教育教学指导委员会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.民航职业教育教学指导委员会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.民政职业教育教学指导委员会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.民族技艺职业教育教学指导委员会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.农业职业教育教学指导委员会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.气象职业教育教学指导委员会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.轻工职业教育教学指导委员会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.人力资源和社会保障职业教育教学指导委员会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.商业职业教育教学指导委员会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.生物技术职业教育教学指导委员会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.石油和化工职业教育教学指导委员会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.食品工业职业教育教学指导委员会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.食品药品职业教育教学指导委员会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.视光职业教育教学指导委员会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.水利职业教育教学指导委员会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.司法职业教育教学指导委员会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.体育职业教育教学指导委员会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.铁道职业教育教学指导委员会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.统计职业教育教学指导委员会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.外经贸职业教育教学指导委员会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.卫生健康职业教育教学指导委员会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.文化艺术职业教育教学指导委员会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.文物保护职业教育教学指导委员会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50</w:t>
      </w:r>
      <w:r>
        <w:rPr>
          <w:rFonts w:ascii="仿宋" w:eastAsia="仿宋" w:hAnsi="仿宋" w:hint="eastAsia"/>
          <w:sz w:val="32"/>
          <w:szCs w:val="32"/>
        </w:rPr>
        <w:t>.物流职业教育教学指导委员会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.新闻出版职业教育教学指导委员会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52.邮政职业教育教学指导委员会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53.有色金属职业教育教学指导委员会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54.中医药职业教育教学指导委员会</w:t>
      </w:r>
    </w:p>
    <w:p w:rsidR="00CE251D" w:rsidRDefault="00CE251D" w:rsidP="00CE251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55.住房和城乡建设职业教育教学指导委员会</w:t>
      </w:r>
    </w:p>
    <w:bookmarkEnd w:id="1"/>
    <w:p w:rsidR="00CE251D" w:rsidRDefault="00CE251D" w:rsidP="00CE251D">
      <w:pPr>
        <w:rPr>
          <w:rFonts w:eastAsia="仿宋"/>
          <w:sz w:val="30"/>
          <w:szCs w:val="30"/>
        </w:rPr>
      </w:pPr>
    </w:p>
    <w:p w:rsidR="00CE251D" w:rsidRDefault="00CE251D" w:rsidP="00CE251D">
      <w:pPr>
        <w:rPr>
          <w:rFonts w:eastAsia="仿宋"/>
          <w:sz w:val="30"/>
          <w:szCs w:val="30"/>
        </w:rPr>
      </w:pPr>
    </w:p>
    <w:p w:rsidR="00CE251D" w:rsidRDefault="00CE251D" w:rsidP="00CE251D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/>
          <w:sz w:val="28"/>
          <w:szCs w:val="28"/>
        </w:rPr>
        <w:t>2</w:t>
      </w:r>
    </w:p>
    <w:p w:rsidR="00CE251D" w:rsidRDefault="00CE251D" w:rsidP="00CE251D">
      <w:pPr>
        <w:snapToGrid w:val="0"/>
        <w:spacing w:before="156" w:after="156" w:line="240" w:lineRule="atLeas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行业职业教育教学指导委员会委员推荐表</w:t>
      </w:r>
    </w:p>
    <w:p w:rsidR="00CE251D" w:rsidRDefault="00CE251D" w:rsidP="007F5460">
      <w:pPr>
        <w:spacing w:beforeLines="50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推荐为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/>
          <w:sz w:val="28"/>
          <w:szCs w:val="28"/>
        </w:rPr>
        <w:t>行业职业教育教学指导委员会委员</w:t>
      </w:r>
    </w:p>
    <w:tbl>
      <w:tblPr>
        <w:tblpPr w:leftFromText="180" w:rightFromText="180" w:vertAnchor="text" w:horzAnchor="margin" w:tblpXSpec="center" w:tblpY="2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51"/>
        <w:gridCol w:w="2017"/>
        <w:gridCol w:w="1296"/>
        <w:gridCol w:w="2017"/>
        <w:gridCol w:w="1978"/>
        <w:gridCol w:w="7"/>
      </w:tblGrid>
      <w:tr w:rsidR="00CE251D" w:rsidTr="00897A40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（二寸近照）</w:t>
            </w:r>
          </w:p>
        </w:tc>
      </w:tr>
      <w:tr w:rsidR="00CE251D" w:rsidTr="00897A40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 w:rsidR="00CE251D" w:rsidTr="00897A40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 w:rsidR="00CE251D" w:rsidTr="00897A40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 w:rsidR="00CE251D" w:rsidTr="00897A40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</w:tr>
      <w:tr w:rsidR="00CE251D" w:rsidTr="00897A40">
        <w:trPr>
          <w:gridAfter w:val="1"/>
          <w:wAfter w:w="7" w:type="dxa"/>
          <w:trHeight w:val="45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</w:rPr>
            </w:pP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E251D" w:rsidTr="00897A40">
        <w:trPr>
          <w:trHeight w:val="72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专业领域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CE251D" w:rsidTr="007F5460">
        <w:trPr>
          <w:trHeight w:val="186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主要工作经历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1D" w:rsidRDefault="00CE251D" w:rsidP="007F5460">
            <w:pPr>
              <w:spacing w:beforeLines="100" w:line="270" w:lineRule="atLeas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:rsidR="00CE251D" w:rsidRDefault="00CE251D" w:rsidP="007F5460">
            <w:pPr>
              <w:spacing w:beforeLines="100" w:line="270" w:lineRule="atLeas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</w:tc>
      </w:tr>
      <w:tr w:rsidR="00CE251D" w:rsidTr="00897A40">
        <w:trPr>
          <w:trHeight w:val="212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参加何种</w:t>
            </w:r>
          </w:p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专业（学术）组织</w:t>
            </w:r>
          </w:p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担任何种</w:t>
            </w:r>
          </w:p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1D" w:rsidRDefault="00CE251D" w:rsidP="00897A40">
            <w:pPr>
              <w:spacing w:line="270" w:lineRule="atLeas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CE251D" w:rsidTr="007F5460">
        <w:trPr>
          <w:trHeight w:val="282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在本行业企业或职业教育领域参与的有关主要工作及标志性成果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1D" w:rsidRDefault="00CE251D" w:rsidP="007F5460">
            <w:pPr>
              <w:spacing w:beforeLines="100" w:line="270" w:lineRule="atLeast"/>
              <w:ind w:right="480" w:firstLineChars="200" w:firstLine="482"/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CE251D" w:rsidRDefault="00CE251D" w:rsidP="00897A40">
            <w:pPr>
              <w:spacing w:line="270" w:lineRule="atLeast"/>
              <w:ind w:right="482"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CE251D" w:rsidTr="00897A40">
        <w:trPr>
          <w:trHeight w:val="268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曾获荣誉</w:t>
            </w:r>
          </w:p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1D" w:rsidRDefault="00CE251D" w:rsidP="007F5460">
            <w:pPr>
              <w:spacing w:beforeLines="100" w:line="270" w:lineRule="atLeas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:rsidR="00CE251D" w:rsidRDefault="00CE251D" w:rsidP="00897A40">
            <w:pPr>
              <w:spacing w:line="270" w:lineRule="atLeas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CE251D" w:rsidTr="00897A40">
        <w:trPr>
          <w:trHeight w:val="296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本人拟在行指委中参与的主要工作考虑，能够发挥的主要作用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1D" w:rsidRDefault="00CE251D" w:rsidP="007F5460">
            <w:pPr>
              <w:spacing w:beforeLines="100" w:line="270" w:lineRule="atLeas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</w:tc>
      </w:tr>
      <w:tr w:rsidR="00CE251D" w:rsidTr="00897A40">
        <w:trPr>
          <w:trHeight w:val="324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是否支持所推荐委员在行指委的工作，并能够提供必要条件保障）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1D" w:rsidRDefault="00CE251D" w:rsidP="00897A40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ind w:right="960"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CE251D" w:rsidRDefault="00CE251D" w:rsidP="00897A40">
            <w:pPr>
              <w:spacing w:line="270" w:lineRule="atLeast"/>
              <w:ind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CE251D" w:rsidRDefault="00CE251D" w:rsidP="00897A40">
            <w:pPr>
              <w:spacing w:line="270" w:lineRule="atLeast"/>
              <w:ind w:firstLineChars="1750" w:firstLine="4200"/>
              <w:rPr>
                <w:rFonts w:eastAsia="仿宋_GB2312"/>
                <w:sz w:val="24"/>
              </w:rPr>
            </w:pPr>
          </w:p>
        </w:tc>
      </w:tr>
      <w:tr w:rsidR="00CE251D" w:rsidTr="007F5460">
        <w:trPr>
          <w:cantSplit/>
          <w:trHeight w:val="268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省级教育行政部门推荐意见</w:t>
            </w:r>
          </w:p>
          <w:p w:rsidR="00CE251D" w:rsidRDefault="00CE251D" w:rsidP="00897A40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</w:p>
        </w:tc>
        <w:tc>
          <w:tcPr>
            <w:tcW w:w="7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1D" w:rsidRDefault="00CE251D" w:rsidP="00897A40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  <w:p w:rsidR="00CE251D" w:rsidRDefault="00CE251D" w:rsidP="00897A40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CE251D" w:rsidRDefault="00CE251D" w:rsidP="00897A40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CE251D" w:rsidRDefault="00CE251D" w:rsidP="00897A40">
            <w:pPr>
              <w:spacing w:line="270" w:lineRule="atLeast"/>
              <w:ind w:right="480" w:firstLineChars="1750" w:firstLine="4200"/>
              <w:rPr>
                <w:rFonts w:eastAsia="仿宋_GB2312"/>
                <w:sz w:val="24"/>
              </w:rPr>
            </w:pPr>
          </w:p>
        </w:tc>
      </w:tr>
    </w:tbl>
    <w:p w:rsidR="00CE251D" w:rsidRDefault="00CE251D" w:rsidP="00CE251D">
      <w:pPr>
        <w:jc w:val="left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t>（此表</w:t>
      </w:r>
      <w:r>
        <w:rPr>
          <w:rFonts w:eastAsia="仿宋"/>
          <w:sz w:val="30"/>
          <w:szCs w:val="30"/>
        </w:rPr>
        <w:t>2</w:t>
      </w:r>
      <w:r>
        <w:rPr>
          <w:rFonts w:eastAsia="仿宋"/>
          <w:b/>
          <w:sz w:val="30"/>
          <w:szCs w:val="30"/>
        </w:rPr>
        <w:t>页，请正反打印）</w:t>
      </w:r>
    </w:p>
    <w:p w:rsidR="00CE251D" w:rsidRDefault="00CE251D" w:rsidP="00CE251D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CE251D" w:rsidRDefault="00CE251D" w:rsidP="00CE251D">
      <w:pPr>
        <w:snapToGrid w:val="0"/>
        <w:rPr>
          <w:rFonts w:ascii="仿宋_GB2312" w:eastAsia="仿宋_GB2312"/>
          <w:sz w:val="30"/>
          <w:szCs w:val="30"/>
        </w:rPr>
        <w:sectPr w:rsidR="00CE251D">
          <w:footerReference w:type="default" r:id="rId6"/>
          <w:footerReference w:type="first" r:id="rId7"/>
          <w:pgSz w:w="11906" w:h="16838"/>
          <w:pgMar w:top="1814" w:right="1531" w:bottom="1814" w:left="1531" w:header="851" w:footer="1673" w:gutter="0"/>
          <w:pgNumType w:fmt="numberInDash"/>
          <w:cols w:space="425"/>
          <w:docGrid w:type="lines" w:linePitch="312"/>
        </w:sectPr>
      </w:pPr>
    </w:p>
    <w:p w:rsidR="00CE251D" w:rsidRDefault="00CE251D" w:rsidP="00CE251D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附件</w:t>
      </w:r>
      <w:r>
        <w:rPr>
          <w:rFonts w:eastAsia="黑体"/>
          <w:sz w:val="28"/>
          <w:szCs w:val="28"/>
        </w:rPr>
        <w:t>3</w:t>
      </w:r>
    </w:p>
    <w:p w:rsidR="00CE251D" w:rsidRDefault="00CE251D" w:rsidP="007F5460">
      <w:pPr>
        <w:spacing w:beforeLines="50" w:afterLines="50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行业职业教育教学指导委员会委员推荐汇总表</w:t>
      </w:r>
    </w:p>
    <w:p w:rsidR="00CE251D" w:rsidRDefault="00CE251D" w:rsidP="007F5460">
      <w:pPr>
        <w:spacing w:beforeLines="50"/>
        <w:jc w:val="left"/>
      </w:pPr>
      <w:r>
        <w:rPr>
          <w:rFonts w:eastAsia="仿宋_GB2312"/>
          <w:sz w:val="28"/>
          <w:szCs w:val="28"/>
        </w:rPr>
        <w:t>推荐单位：（盖章）</w:t>
      </w:r>
      <w:r>
        <w:rPr>
          <w:rFonts w:eastAsia="仿宋_GB2312" w:hint="eastAsia"/>
          <w:sz w:val="28"/>
          <w:szCs w:val="28"/>
        </w:rPr>
        <w:t xml:space="preserve">                                                </w:t>
      </w:r>
      <w:r>
        <w:rPr>
          <w:rFonts w:eastAsia="仿宋_GB2312"/>
          <w:sz w:val="28"/>
          <w:szCs w:val="28"/>
        </w:rPr>
        <w:t>联系人及电话：</w:t>
      </w:r>
    </w:p>
    <w:tbl>
      <w:tblPr>
        <w:tblW w:w="1567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895"/>
        <w:gridCol w:w="804"/>
        <w:gridCol w:w="839"/>
        <w:gridCol w:w="619"/>
        <w:gridCol w:w="1311"/>
        <w:gridCol w:w="752"/>
        <w:gridCol w:w="752"/>
        <w:gridCol w:w="1287"/>
        <w:gridCol w:w="736"/>
        <w:gridCol w:w="1182"/>
        <w:gridCol w:w="1143"/>
        <w:gridCol w:w="1229"/>
        <w:gridCol w:w="1199"/>
        <w:gridCol w:w="1018"/>
        <w:gridCol w:w="1018"/>
      </w:tblGrid>
      <w:tr w:rsidR="00CE251D" w:rsidTr="00897A40">
        <w:trPr>
          <w:trHeight w:val="680"/>
        </w:trPr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总序号</w:t>
            </w:r>
          </w:p>
        </w:tc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bookmarkStart w:id="2" w:name="_Hlk27029589"/>
            <w:r>
              <w:rPr>
                <w:rFonts w:eastAsia="黑体"/>
              </w:rPr>
              <w:t>行指委名称</w:t>
            </w:r>
          </w:p>
        </w:tc>
        <w:tc>
          <w:tcPr>
            <w:tcW w:w="804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推荐排序</w:t>
            </w:r>
          </w:p>
        </w:tc>
        <w:tc>
          <w:tcPr>
            <w:tcW w:w="83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61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性别</w:t>
            </w:r>
          </w:p>
        </w:tc>
        <w:tc>
          <w:tcPr>
            <w:tcW w:w="1311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出生日期</w:t>
            </w: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所在单位</w:t>
            </w: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职称</w:t>
            </w:r>
          </w:p>
        </w:tc>
        <w:tc>
          <w:tcPr>
            <w:tcW w:w="1287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职务</w:t>
            </w:r>
          </w:p>
        </w:tc>
        <w:tc>
          <w:tcPr>
            <w:tcW w:w="736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学历学位</w:t>
            </w:r>
          </w:p>
        </w:tc>
        <w:tc>
          <w:tcPr>
            <w:tcW w:w="118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专业领域</w:t>
            </w:r>
          </w:p>
        </w:tc>
        <w:tc>
          <w:tcPr>
            <w:tcW w:w="1143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手机号码</w:t>
            </w:r>
          </w:p>
        </w:tc>
        <w:tc>
          <w:tcPr>
            <w:tcW w:w="122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办公电话</w:t>
            </w:r>
          </w:p>
        </w:tc>
        <w:tc>
          <w:tcPr>
            <w:tcW w:w="119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电子邮箱</w:t>
            </w: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是否上届委员</w:t>
            </w: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备注</w:t>
            </w:r>
          </w:p>
        </w:tc>
      </w:tr>
      <w:bookmarkEnd w:id="2"/>
      <w:tr w:rsidR="00CE251D" w:rsidTr="00897A40">
        <w:trPr>
          <w:trHeight w:val="680"/>
        </w:trPr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</w:p>
        </w:tc>
        <w:tc>
          <w:tcPr>
            <w:tcW w:w="895" w:type="dxa"/>
            <w:vMerge w:val="restart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安全</w:t>
            </w:r>
          </w:p>
        </w:tc>
        <w:tc>
          <w:tcPr>
            <w:tcW w:w="804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</w:p>
        </w:tc>
        <w:tc>
          <w:tcPr>
            <w:tcW w:w="83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61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311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1965/05/15</w:t>
            </w: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87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36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43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2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9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</w:tr>
      <w:tr w:rsidR="00CE251D" w:rsidTr="00897A40">
        <w:trPr>
          <w:trHeight w:val="680"/>
        </w:trPr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</w:p>
        </w:tc>
        <w:tc>
          <w:tcPr>
            <w:tcW w:w="895" w:type="dxa"/>
            <w:vMerge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804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</w:p>
        </w:tc>
        <w:tc>
          <w:tcPr>
            <w:tcW w:w="83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61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311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87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36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43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2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9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</w:tr>
      <w:tr w:rsidR="00CE251D" w:rsidTr="00897A40">
        <w:trPr>
          <w:trHeight w:val="680"/>
        </w:trPr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</w:t>
            </w:r>
          </w:p>
        </w:tc>
        <w:tc>
          <w:tcPr>
            <w:tcW w:w="895" w:type="dxa"/>
            <w:vMerge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804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......</w:t>
            </w:r>
          </w:p>
        </w:tc>
        <w:tc>
          <w:tcPr>
            <w:tcW w:w="83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61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311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87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36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43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2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9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</w:tr>
      <w:tr w:rsidR="00CE251D" w:rsidTr="00897A40">
        <w:trPr>
          <w:trHeight w:val="680"/>
        </w:trPr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4</w:t>
            </w:r>
          </w:p>
        </w:tc>
        <w:tc>
          <w:tcPr>
            <w:tcW w:w="895" w:type="dxa"/>
            <w:vMerge w:val="restart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包装</w:t>
            </w:r>
          </w:p>
        </w:tc>
        <w:tc>
          <w:tcPr>
            <w:tcW w:w="804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</w:p>
        </w:tc>
        <w:tc>
          <w:tcPr>
            <w:tcW w:w="83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61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311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87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36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43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2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9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</w:tr>
      <w:tr w:rsidR="00CE251D" w:rsidTr="00897A40">
        <w:trPr>
          <w:trHeight w:val="680"/>
        </w:trPr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5</w:t>
            </w:r>
          </w:p>
        </w:tc>
        <w:tc>
          <w:tcPr>
            <w:tcW w:w="895" w:type="dxa"/>
            <w:vMerge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804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</w:p>
        </w:tc>
        <w:tc>
          <w:tcPr>
            <w:tcW w:w="83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61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311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87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36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43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2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9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</w:tr>
      <w:tr w:rsidR="00CE251D" w:rsidTr="00897A40">
        <w:trPr>
          <w:trHeight w:val="680"/>
        </w:trPr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......</w:t>
            </w:r>
          </w:p>
        </w:tc>
        <w:tc>
          <w:tcPr>
            <w:tcW w:w="895" w:type="dxa"/>
            <w:vMerge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804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......</w:t>
            </w:r>
          </w:p>
        </w:tc>
        <w:tc>
          <w:tcPr>
            <w:tcW w:w="83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61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311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87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36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43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2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9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</w:tr>
      <w:tr w:rsidR="00CE251D" w:rsidTr="00897A40">
        <w:trPr>
          <w:trHeight w:val="680"/>
        </w:trPr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......</w:t>
            </w:r>
          </w:p>
        </w:tc>
        <w:tc>
          <w:tcPr>
            <w:tcW w:w="895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......</w:t>
            </w:r>
          </w:p>
        </w:tc>
        <w:tc>
          <w:tcPr>
            <w:tcW w:w="804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......</w:t>
            </w:r>
          </w:p>
        </w:tc>
        <w:tc>
          <w:tcPr>
            <w:tcW w:w="83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61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311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5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87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736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43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22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199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  <w:tc>
          <w:tcPr>
            <w:tcW w:w="1018" w:type="dxa"/>
            <w:vAlign w:val="center"/>
          </w:tcPr>
          <w:p w:rsidR="00CE251D" w:rsidRDefault="00CE251D" w:rsidP="00897A40">
            <w:pPr>
              <w:jc w:val="center"/>
              <w:rPr>
                <w:rFonts w:eastAsia="黑体"/>
              </w:rPr>
            </w:pPr>
          </w:p>
        </w:tc>
      </w:tr>
    </w:tbl>
    <w:p w:rsidR="00CE251D" w:rsidRDefault="00CE251D" w:rsidP="00CE251D">
      <w:pPr>
        <w:spacing w:line="560" w:lineRule="atLeast"/>
        <w:rPr>
          <w:rFonts w:ascii="仿宋_GB2312" w:eastAsia="仿宋_GB2312"/>
          <w:sz w:val="30"/>
          <w:szCs w:val="30"/>
        </w:rPr>
        <w:sectPr w:rsidR="00CE251D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CE251D" w:rsidRDefault="00CE251D" w:rsidP="00CE251D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CE251D" w:rsidRDefault="00CE251D" w:rsidP="00CE251D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CE251D" w:rsidRDefault="00CE251D" w:rsidP="00CE251D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CE251D" w:rsidRDefault="00CE251D" w:rsidP="00CE251D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CE251D" w:rsidRDefault="00CE251D" w:rsidP="00CE251D">
      <w:pPr>
        <w:spacing w:line="560" w:lineRule="atLeast"/>
        <w:rPr>
          <w:rFonts w:ascii="仿宋_GB2312" w:eastAsia="仿宋_GB2312"/>
          <w:sz w:val="30"/>
          <w:szCs w:val="30"/>
        </w:rPr>
      </w:pPr>
    </w:p>
    <w:p w:rsidR="00CE251D" w:rsidRDefault="00CE251D" w:rsidP="00CE251D">
      <w:pPr>
        <w:ind w:firstLineChars="200" w:firstLine="640"/>
        <w:rPr>
          <w:rFonts w:eastAsia="仿宋"/>
          <w:sz w:val="32"/>
          <w:szCs w:val="32"/>
        </w:rPr>
      </w:pPr>
    </w:p>
    <w:p w:rsidR="00CE251D" w:rsidRDefault="00CE251D" w:rsidP="00CE251D">
      <w:pPr>
        <w:spacing w:line="560" w:lineRule="atLeast"/>
        <w:rPr>
          <w:rFonts w:ascii="仿宋_GB2312" w:eastAsia="仿宋_GB2312"/>
          <w:sz w:val="30"/>
          <w:szCs w:val="30"/>
        </w:rPr>
      </w:pPr>
    </w:p>
    <w:tbl>
      <w:tblPr>
        <w:tblpPr w:leftFromText="181" w:rightFromText="181" w:vertAnchor="page" w:horzAnchor="margin" w:tblpXSpec="center" w:tblpY="13009"/>
        <w:tblOverlap w:val="never"/>
        <w:tblW w:w="881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6"/>
      </w:tblGrid>
      <w:tr w:rsidR="00CE251D" w:rsidTr="00897A40">
        <w:trPr>
          <w:trHeight w:val="562"/>
        </w:trPr>
        <w:tc>
          <w:tcPr>
            <w:tcW w:w="8816" w:type="dxa"/>
            <w:vAlign w:val="center"/>
          </w:tcPr>
          <w:p w:rsidR="00CE251D" w:rsidRDefault="00CE251D" w:rsidP="00897A40">
            <w:pPr>
              <w:adjustRightInd w:val="0"/>
              <w:snapToGrid w:val="0"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（此件主动公开）</w:t>
            </w:r>
          </w:p>
        </w:tc>
      </w:tr>
      <w:tr w:rsidR="00CE251D" w:rsidTr="00897A40">
        <w:trPr>
          <w:trHeight w:val="562"/>
        </w:trPr>
        <w:tc>
          <w:tcPr>
            <w:tcW w:w="8816" w:type="dxa"/>
            <w:vAlign w:val="center"/>
          </w:tcPr>
          <w:p w:rsidR="00CE251D" w:rsidRDefault="00CE251D" w:rsidP="00897A40">
            <w:pPr>
              <w:adjustRightInd w:val="0"/>
              <w:snapToGrid w:val="0"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抄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送：省职教中心、省教科所、省评估中心、省电教馆。</w:t>
            </w:r>
          </w:p>
        </w:tc>
      </w:tr>
      <w:tr w:rsidR="00CE251D" w:rsidTr="00897A40">
        <w:trPr>
          <w:trHeight w:val="493"/>
        </w:trPr>
        <w:tc>
          <w:tcPr>
            <w:tcW w:w="8816" w:type="dxa"/>
            <w:vAlign w:val="center"/>
          </w:tcPr>
          <w:p w:rsidR="00CE251D" w:rsidRDefault="00CE251D" w:rsidP="00897A40">
            <w:pPr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福建省教育厅办公室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 xml:space="preserve"> 20</w:t>
            </w:r>
            <w:r>
              <w:rPr>
                <w:rFonts w:eastAsia="仿宋_GB2312" w:hint="eastAsia"/>
                <w:sz w:val="28"/>
                <w:szCs w:val="28"/>
              </w:rPr>
              <w:t>19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12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31</w:t>
            </w:r>
            <w:r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4E5B93" w:rsidRDefault="004E5B93"/>
    <w:sectPr w:rsidR="004E5B93" w:rsidSect="00897A4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3E" w:rsidRDefault="00A0253E">
      <w:r>
        <w:separator/>
      </w:r>
    </w:p>
  </w:endnote>
  <w:endnote w:type="continuationSeparator" w:id="0">
    <w:p w:rsidR="00A0253E" w:rsidRDefault="00A0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atang"/>
    <w:charset w:val="00"/>
    <w:family w:val="roman"/>
    <w:pitch w:val="default"/>
    <w:sig w:usb0="00000001" w:usb1="00000000" w:usb2="00000000" w:usb3="00000000" w:csb0="2000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40" w:rsidRDefault="00253110">
    <w:pPr>
      <w:snapToGrid w:val="0"/>
      <w:rPr>
        <w:b/>
        <w:sz w:val="28"/>
        <w:szCs w:val="28"/>
      </w:rPr>
    </w:pPr>
    <w:r w:rsidRPr="00253110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6704;mso-wrap-style:none;mso-position-horizontal:left;mso-position-horizontal-relative:margin" filled="f" stroked="f">
          <v:textbox style="mso-fit-shape-to-text:t" inset="0,0,0,0">
            <w:txbxContent>
              <w:p w:rsidR="00897A40" w:rsidRDefault="00253110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97A4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733DB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40" w:rsidRDefault="0025311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897A40" w:rsidRDefault="0025311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97A4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97A40">
                  <w:rPr>
                    <w:rFonts w:hint="eastAsia"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40" w:rsidRDefault="00253110">
    <w:pPr>
      <w:snapToGrid w:val="0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8752;mso-wrap-style:none;mso-position-horizontal:left;mso-position-horizontal-relative:margin" filled="f" stroked="f">
          <v:textbox style="mso-fit-shape-to-text:t" inset="0,0,0,0">
            <w:txbxContent>
              <w:p w:rsidR="00897A40" w:rsidRDefault="00253110">
                <w:pPr>
                  <w:pStyle w:val="a3"/>
                  <w:jc w:val="both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97A40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733DB" w:rsidRPr="00B733DB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B733DB">
                  <w:rPr>
                    <w:rFonts w:ascii="宋体" w:hAnsi="宋体" w:cs="宋体"/>
                    <w:noProof/>
                    <w:sz w:val="28"/>
                    <w:szCs w:val="28"/>
                  </w:rPr>
                  <w:t xml:space="preserve"> 12 -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 w:rsidR="00897A40">
                  <w:rPr>
                    <w:b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3E" w:rsidRDefault="00A0253E">
      <w:r>
        <w:separator/>
      </w:r>
    </w:p>
  </w:footnote>
  <w:footnote w:type="continuationSeparator" w:id="0">
    <w:p w:rsidR="00A0253E" w:rsidRDefault="00A02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51D"/>
    <w:rsid w:val="0000464D"/>
    <w:rsid w:val="000076C5"/>
    <w:rsid w:val="000077CF"/>
    <w:rsid w:val="0001194D"/>
    <w:rsid w:val="00012876"/>
    <w:rsid w:val="00012F70"/>
    <w:rsid w:val="000152F1"/>
    <w:rsid w:val="000262CB"/>
    <w:rsid w:val="000273D5"/>
    <w:rsid w:val="0002786B"/>
    <w:rsid w:val="00027977"/>
    <w:rsid w:val="00027B46"/>
    <w:rsid w:val="00033069"/>
    <w:rsid w:val="000330F8"/>
    <w:rsid w:val="00034480"/>
    <w:rsid w:val="00034A6D"/>
    <w:rsid w:val="00036863"/>
    <w:rsid w:val="0004154A"/>
    <w:rsid w:val="00043FD7"/>
    <w:rsid w:val="00045F5B"/>
    <w:rsid w:val="0004617C"/>
    <w:rsid w:val="00046F3D"/>
    <w:rsid w:val="00047AB0"/>
    <w:rsid w:val="000504C1"/>
    <w:rsid w:val="000510A0"/>
    <w:rsid w:val="00051E05"/>
    <w:rsid w:val="000527E3"/>
    <w:rsid w:val="00052880"/>
    <w:rsid w:val="000544A7"/>
    <w:rsid w:val="00054A44"/>
    <w:rsid w:val="0005569F"/>
    <w:rsid w:val="00055D0D"/>
    <w:rsid w:val="000623DF"/>
    <w:rsid w:val="00066913"/>
    <w:rsid w:val="000675BF"/>
    <w:rsid w:val="000705AD"/>
    <w:rsid w:val="00070CA3"/>
    <w:rsid w:val="00071242"/>
    <w:rsid w:val="000720AE"/>
    <w:rsid w:val="00072BCB"/>
    <w:rsid w:val="00072D5A"/>
    <w:rsid w:val="00074D16"/>
    <w:rsid w:val="00074F33"/>
    <w:rsid w:val="0007736E"/>
    <w:rsid w:val="00090120"/>
    <w:rsid w:val="00090204"/>
    <w:rsid w:val="00090DD3"/>
    <w:rsid w:val="00092674"/>
    <w:rsid w:val="00093751"/>
    <w:rsid w:val="00094328"/>
    <w:rsid w:val="00096000"/>
    <w:rsid w:val="000962C4"/>
    <w:rsid w:val="00096459"/>
    <w:rsid w:val="000A2DE1"/>
    <w:rsid w:val="000A5AAF"/>
    <w:rsid w:val="000B66A6"/>
    <w:rsid w:val="000D0A69"/>
    <w:rsid w:val="000D1A65"/>
    <w:rsid w:val="000E06AA"/>
    <w:rsid w:val="000E3B90"/>
    <w:rsid w:val="000E4908"/>
    <w:rsid w:val="000F0E1C"/>
    <w:rsid w:val="000F0F52"/>
    <w:rsid w:val="000F23E7"/>
    <w:rsid w:val="000F31D1"/>
    <w:rsid w:val="000F59BF"/>
    <w:rsid w:val="000F6D7B"/>
    <w:rsid w:val="000F707D"/>
    <w:rsid w:val="00100244"/>
    <w:rsid w:val="00101542"/>
    <w:rsid w:val="001043D3"/>
    <w:rsid w:val="001056AB"/>
    <w:rsid w:val="00105D48"/>
    <w:rsid w:val="00106B81"/>
    <w:rsid w:val="00106F55"/>
    <w:rsid w:val="0010769D"/>
    <w:rsid w:val="001102C8"/>
    <w:rsid w:val="001107F5"/>
    <w:rsid w:val="00113A70"/>
    <w:rsid w:val="00120711"/>
    <w:rsid w:val="0012153E"/>
    <w:rsid w:val="001323A3"/>
    <w:rsid w:val="00132DF1"/>
    <w:rsid w:val="00136346"/>
    <w:rsid w:val="00137C28"/>
    <w:rsid w:val="00140B5D"/>
    <w:rsid w:val="00143E0E"/>
    <w:rsid w:val="00145EA5"/>
    <w:rsid w:val="00146910"/>
    <w:rsid w:val="00147344"/>
    <w:rsid w:val="001510BD"/>
    <w:rsid w:val="00152BDE"/>
    <w:rsid w:val="00154F7F"/>
    <w:rsid w:val="001558E4"/>
    <w:rsid w:val="001609BF"/>
    <w:rsid w:val="00161752"/>
    <w:rsid w:val="00162B39"/>
    <w:rsid w:val="00163EAA"/>
    <w:rsid w:val="0016490A"/>
    <w:rsid w:val="0016505E"/>
    <w:rsid w:val="001679C8"/>
    <w:rsid w:val="00173379"/>
    <w:rsid w:val="001734A8"/>
    <w:rsid w:val="00174255"/>
    <w:rsid w:val="001748C4"/>
    <w:rsid w:val="00176AA5"/>
    <w:rsid w:val="001775B2"/>
    <w:rsid w:val="001804E8"/>
    <w:rsid w:val="00181AA0"/>
    <w:rsid w:val="001821CC"/>
    <w:rsid w:val="00182BA2"/>
    <w:rsid w:val="00182F72"/>
    <w:rsid w:val="0018305B"/>
    <w:rsid w:val="00183E16"/>
    <w:rsid w:val="001903B8"/>
    <w:rsid w:val="00190587"/>
    <w:rsid w:val="00192627"/>
    <w:rsid w:val="0019263B"/>
    <w:rsid w:val="00195334"/>
    <w:rsid w:val="00196FB2"/>
    <w:rsid w:val="001979C4"/>
    <w:rsid w:val="001A03DD"/>
    <w:rsid w:val="001A109D"/>
    <w:rsid w:val="001A359A"/>
    <w:rsid w:val="001B2FE2"/>
    <w:rsid w:val="001B51AB"/>
    <w:rsid w:val="001B70BA"/>
    <w:rsid w:val="001C3BA9"/>
    <w:rsid w:val="001C58F7"/>
    <w:rsid w:val="001D07E9"/>
    <w:rsid w:val="001D0E89"/>
    <w:rsid w:val="001D373E"/>
    <w:rsid w:val="001D56C5"/>
    <w:rsid w:val="001D6A25"/>
    <w:rsid w:val="001E0472"/>
    <w:rsid w:val="001E27A1"/>
    <w:rsid w:val="001E28BE"/>
    <w:rsid w:val="001E351F"/>
    <w:rsid w:val="001E3D94"/>
    <w:rsid w:val="001E4382"/>
    <w:rsid w:val="001E4C13"/>
    <w:rsid w:val="001E6092"/>
    <w:rsid w:val="001E6166"/>
    <w:rsid w:val="001F227C"/>
    <w:rsid w:val="001F271D"/>
    <w:rsid w:val="001F5A38"/>
    <w:rsid w:val="001F5C7E"/>
    <w:rsid w:val="001F7124"/>
    <w:rsid w:val="001F7B46"/>
    <w:rsid w:val="00205DFE"/>
    <w:rsid w:val="00210C10"/>
    <w:rsid w:val="00211276"/>
    <w:rsid w:val="002146B8"/>
    <w:rsid w:val="00216BB2"/>
    <w:rsid w:val="002178BD"/>
    <w:rsid w:val="00220AD1"/>
    <w:rsid w:val="002236BE"/>
    <w:rsid w:val="00227DAB"/>
    <w:rsid w:val="0023090F"/>
    <w:rsid w:val="002319EB"/>
    <w:rsid w:val="00233337"/>
    <w:rsid w:val="002335FD"/>
    <w:rsid w:val="00234852"/>
    <w:rsid w:val="00235781"/>
    <w:rsid w:val="00236FAD"/>
    <w:rsid w:val="00237E3E"/>
    <w:rsid w:val="00241D14"/>
    <w:rsid w:val="002475C5"/>
    <w:rsid w:val="0025032A"/>
    <w:rsid w:val="00250A7F"/>
    <w:rsid w:val="00253110"/>
    <w:rsid w:val="00253B41"/>
    <w:rsid w:val="0025554A"/>
    <w:rsid w:val="002616C6"/>
    <w:rsid w:val="0026344D"/>
    <w:rsid w:val="00265495"/>
    <w:rsid w:val="00265638"/>
    <w:rsid w:val="00265BD4"/>
    <w:rsid w:val="00267050"/>
    <w:rsid w:val="0026721C"/>
    <w:rsid w:val="00267231"/>
    <w:rsid w:val="002722F3"/>
    <w:rsid w:val="00272FA3"/>
    <w:rsid w:val="002730DE"/>
    <w:rsid w:val="0027436F"/>
    <w:rsid w:val="002748FE"/>
    <w:rsid w:val="00275CA6"/>
    <w:rsid w:val="00281274"/>
    <w:rsid w:val="00281A50"/>
    <w:rsid w:val="00282BD5"/>
    <w:rsid w:val="00284C6E"/>
    <w:rsid w:val="002873E1"/>
    <w:rsid w:val="0028773B"/>
    <w:rsid w:val="00287BD2"/>
    <w:rsid w:val="00290994"/>
    <w:rsid w:val="00291DDB"/>
    <w:rsid w:val="002942F3"/>
    <w:rsid w:val="00294427"/>
    <w:rsid w:val="00296A17"/>
    <w:rsid w:val="002A43EA"/>
    <w:rsid w:val="002A5718"/>
    <w:rsid w:val="002A6560"/>
    <w:rsid w:val="002A66D1"/>
    <w:rsid w:val="002A6E7E"/>
    <w:rsid w:val="002B076E"/>
    <w:rsid w:val="002B1C1A"/>
    <w:rsid w:val="002B31EA"/>
    <w:rsid w:val="002B3622"/>
    <w:rsid w:val="002B4466"/>
    <w:rsid w:val="002B54D4"/>
    <w:rsid w:val="002B605A"/>
    <w:rsid w:val="002B6894"/>
    <w:rsid w:val="002C067F"/>
    <w:rsid w:val="002C0A3E"/>
    <w:rsid w:val="002C0C9B"/>
    <w:rsid w:val="002C1057"/>
    <w:rsid w:val="002C27F2"/>
    <w:rsid w:val="002C292D"/>
    <w:rsid w:val="002C4464"/>
    <w:rsid w:val="002C7D48"/>
    <w:rsid w:val="002D6C67"/>
    <w:rsid w:val="002E0DB3"/>
    <w:rsid w:val="002E489F"/>
    <w:rsid w:val="002E7821"/>
    <w:rsid w:val="002F4AD9"/>
    <w:rsid w:val="002F791F"/>
    <w:rsid w:val="00304BE0"/>
    <w:rsid w:val="0030515A"/>
    <w:rsid w:val="003051A3"/>
    <w:rsid w:val="00305E3C"/>
    <w:rsid w:val="00305F6B"/>
    <w:rsid w:val="0031087F"/>
    <w:rsid w:val="0031320A"/>
    <w:rsid w:val="0031322D"/>
    <w:rsid w:val="00313726"/>
    <w:rsid w:val="00314718"/>
    <w:rsid w:val="00315694"/>
    <w:rsid w:val="00322221"/>
    <w:rsid w:val="0032273D"/>
    <w:rsid w:val="00323826"/>
    <w:rsid w:val="00324847"/>
    <w:rsid w:val="00325803"/>
    <w:rsid w:val="003268F9"/>
    <w:rsid w:val="00327A02"/>
    <w:rsid w:val="00330118"/>
    <w:rsid w:val="00334366"/>
    <w:rsid w:val="00337B51"/>
    <w:rsid w:val="0034135B"/>
    <w:rsid w:val="00342FAD"/>
    <w:rsid w:val="003456D4"/>
    <w:rsid w:val="00346261"/>
    <w:rsid w:val="0034711A"/>
    <w:rsid w:val="00347234"/>
    <w:rsid w:val="00350616"/>
    <w:rsid w:val="00352491"/>
    <w:rsid w:val="003524BB"/>
    <w:rsid w:val="003525AF"/>
    <w:rsid w:val="00353D45"/>
    <w:rsid w:val="00354247"/>
    <w:rsid w:val="00354345"/>
    <w:rsid w:val="0035552C"/>
    <w:rsid w:val="00360C84"/>
    <w:rsid w:val="0036270C"/>
    <w:rsid w:val="00362D35"/>
    <w:rsid w:val="00366791"/>
    <w:rsid w:val="00366F40"/>
    <w:rsid w:val="00367596"/>
    <w:rsid w:val="00367908"/>
    <w:rsid w:val="00367CBD"/>
    <w:rsid w:val="00367F06"/>
    <w:rsid w:val="00371DE6"/>
    <w:rsid w:val="003725DE"/>
    <w:rsid w:val="0037269A"/>
    <w:rsid w:val="00372782"/>
    <w:rsid w:val="003733E1"/>
    <w:rsid w:val="00373686"/>
    <w:rsid w:val="0037558E"/>
    <w:rsid w:val="0037626F"/>
    <w:rsid w:val="00376BBD"/>
    <w:rsid w:val="003810A3"/>
    <w:rsid w:val="003920E3"/>
    <w:rsid w:val="00394A12"/>
    <w:rsid w:val="0039588A"/>
    <w:rsid w:val="00395EE6"/>
    <w:rsid w:val="003A2045"/>
    <w:rsid w:val="003A361D"/>
    <w:rsid w:val="003A3B6A"/>
    <w:rsid w:val="003A41BC"/>
    <w:rsid w:val="003A7F56"/>
    <w:rsid w:val="003B105E"/>
    <w:rsid w:val="003B30C5"/>
    <w:rsid w:val="003B4142"/>
    <w:rsid w:val="003B69B7"/>
    <w:rsid w:val="003B7D91"/>
    <w:rsid w:val="003C1C05"/>
    <w:rsid w:val="003C327C"/>
    <w:rsid w:val="003C37E5"/>
    <w:rsid w:val="003C6DA0"/>
    <w:rsid w:val="003D197C"/>
    <w:rsid w:val="003D52BF"/>
    <w:rsid w:val="003D72F1"/>
    <w:rsid w:val="003E241E"/>
    <w:rsid w:val="003E2E15"/>
    <w:rsid w:val="003E31CC"/>
    <w:rsid w:val="003E51CC"/>
    <w:rsid w:val="003E61B3"/>
    <w:rsid w:val="003F57B4"/>
    <w:rsid w:val="00404E3C"/>
    <w:rsid w:val="004114B6"/>
    <w:rsid w:val="00412F1F"/>
    <w:rsid w:val="00413B61"/>
    <w:rsid w:val="004151B4"/>
    <w:rsid w:val="00415913"/>
    <w:rsid w:val="0041759A"/>
    <w:rsid w:val="00423072"/>
    <w:rsid w:val="004238BF"/>
    <w:rsid w:val="00425F65"/>
    <w:rsid w:val="00427277"/>
    <w:rsid w:val="0043198D"/>
    <w:rsid w:val="00432679"/>
    <w:rsid w:val="00432BC0"/>
    <w:rsid w:val="00433B96"/>
    <w:rsid w:val="00434F63"/>
    <w:rsid w:val="00435B15"/>
    <w:rsid w:val="00437103"/>
    <w:rsid w:val="00437837"/>
    <w:rsid w:val="00440874"/>
    <w:rsid w:val="00441143"/>
    <w:rsid w:val="00441670"/>
    <w:rsid w:val="00443608"/>
    <w:rsid w:val="004464A6"/>
    <w:rsid w:val="004466C0"/>
    <w:rsid w:val="0045128C"/>
    <w:rsid w:val="004523F7"/>
    <w:rsid w:val="0045260E"/>
    <w:rsid w:val="004531AD"/>
    <w:rsid w:val="0045321C"/>
    <w:rsid w:val="00456345"/>
    <w:rsid w:val="004569B5"/>
    <w:rsid w:val="00457F6A"/>
    <w:rsid w:val="004600EC"/>
    <w:rsid w:val="004605D0"/>
    <w:rsid w:val="004616E5"/>
    <w:rsid w:val="00464C83"/>
    <w:rsid w:val="00465C3D"/>
    <w:rsid w:val="00467862"/>
    <w:rsid w:val="00467B7B"/>
    <w:rsid w:val="00471DDB"/>
    <w:rsid w:val="0047271F"/>
    <w:rsid w:val="004731F0"/>
    <w:rsid w:val="00474E9E"/>
    <w:rsid w:val="00475736"/>
    <w:rsid w:val="00476456"/>
    <w:rsid w:val="00476E64"/>
    <w:rsid w:val="00481071"/>
    <w:rsid w:val="00481D01"/>
    <w:rsid w:val="00485CE0"/>
    <w:rsid w:val="00486E53"/>
    <w:rsid w:val="00486F26"/>
    <w:rsid w:val="00493C5B"/>
    <w:rsid w:val="004A062B"/>
    <w:rsid w:val="004A42F6"/>
    <w:rsid w:val="004A5EDC"/>
    <w:rsid w:val="004A606D"/>
    <w:rsid w:val="004B0500"/>
    <w:rsid w:val="004B0E32"/>
    <w:rsid w:val="004B3DF0"/>
    <w:rsid w:val="004B44ED"/>
    <w:rsid w:val="004B4529"/>
    <w:rsid w:val="004B6436"/>
    <w:rsid w:val="004B65A1"/>
    <w:rsid w:val="004C074F"/>
    <w:rsid w:val="004C2086"/>
    <w:rsid w:val="004C73B0"/>
    <w:rsid w:val="004C79D4"/>
    <w:rsid w:val="004D085F"/>
    <w:rsid w:val="004D1529"/>
    <w:rsid w:val="004D1552"/>
    <w:rsid w:val="004D2E49"/>
    <w:rsid w:val="004E5B93"/>
    <w:rsid w:val="004E6B3E"/>
    <w:rsid w:val="004F09DF"/>
    <w:rsid w:val="004F13E9"/>
    <w:rsid w:val="004F2BE7"/>
    <w:rsid w:val="004F31E0"/>
    <w:rsid w:val="004F5719"/>
    <w:rsid w:val="004F6B9E"/>
    <w:rsid w:val="00501031"/>
    <w:rsid w:val="005013B9"/>
    <w:rsid w:val="005018D1"/>
    <w:rsid w:val="00502CD6"/>
    <w:rsid w:val="00502D9D"/>
    <w:rsid w:val="00503AED"/>
    <w:rsid w:val="00503C3D"/>
    <w:rsid w:val="00505864"/>
    <w:rsid w:val="00506D0F"/>
    <w:rsid w:val="00511CBC"/>
    <w:rsid w:val="00512D4C"/>
    <w:rsid w:val="005139A6"/>
    <w:rsid w:val="00514029"/>
    <w:rsid w:val="0051580E"/>
    <w:rsid w:val="00516876"/>
    <w:rsid w:val="00516C81"/>
    <w:rsid w:val="00521102"/>
    <w:rsid w:val="0052127C"/>
    <w:rsid w:val="00522E14"/>
    <w:rsid w:val="00523FBE"/>
    <w:rsid w:val="00524E20"/>
    <w:rsid w:val="0052594D"/>
    <w:rsid w:val="0052729E"/>
    <w:rsid w:val="00527677"/>
    <w:rsid w:val="00530983"/>
    <w:rsid w:val="00532D42"/>
    <w:rsid w:val="00533D9D"/>
    <w:rsid w:val="005477D2"/>
    <w:rsid w:val="005519C0"/>
    <w:rsid w:val="005620D5"/>
    <w:rsid w:val="00562708"/>
    <w:rsid w:val="00564917"/>
    <w:rsid w:val="00564BAC"/>
    <w:rsid w:val="005670CA"/>
    <w:rsid w:val="0057067D"/>
    <w:rsid w:val="005737F9"/>
    <w:rsid w:val="00574306"/>
    <w:rsid w:val="00574461"/>
    <w:rsid w:val="00576477"/>
    <w:rsid w:val="005775EE"/>
    <w:rsid w:val="00580A29"/>
    <w:rsid w:val="005830B6"/>
    <w:rsid w:val="005850D3"/>
    <w:rsid w:val="00585E4F"/>
    <w:rsid w:val="005869AA"/>
    <w:rsid w:val="00586F82"/>
    <w:rsid w:val="00587EE5"/>
    <w:rsid w:val="00593C6F"/>
    <w:rsid w:val="00595094"/>
    <w:rsid w:val="005A2D48"/>
    <w:rsid w:val="005A38B7"/>
    <w:rsid w:val="005A4B0E"/>
    <w:rsid w:val="005A6EC2"/>
    <w:rsid w:val="005A799A"/>
    <w:rsid w:val="005B057B"/>
    <w:rsid w:val="005B0C26"/>
    <w:rsid w:val="005B3B32"/>
    <w:rsid w:val="005B4BEA"/>
    <w:rsid w:val="005B6283"/>
    <w:rsid w:val="005B699B"/>
    <w:rsid w:val="005B767C"/>
    <w:rsid w:val="005C02E2"/>
    <w:rsid w:val="005C03D7"/>
    <w:rsid w:val="005C0416"/>
    <w:rsid w:val="005C0FB2"/>
    <w:rsid w:val="005C1444"/>
    <w:rsid w:val="005C395E"/>
    <w:rsid w:val="005C69E5"/>
    <w:rsid w:val="005C6A20"/>
    <w:rsid w:val="005D0AC5"/>
    <w:rsid w:val="005D2E82"/>
    <w:rsid w:val="005D3CBD"/>
    <w:rsid w:val="005D65B9"/>
    <w:rsid w:val="005E0B99"/>
    <w:rsid w:val="005E0BC4"/>
    <w:rsid w:val="005E27A3"/>
    <w:rsid w:val="005E4362"/>
    <w:rsid w:val="005E4840"/>
    <w:rsid w:val="005F0EE4"/>
    <w:rsid w:val="005F108C"/>
    <w:rsid w:val="005F1886"/>
    <w:rsid w:val="005F3FAD"/>
    <w:rsid w:val="005F6418"/>
    <w:rsid w:val="00602AD2"/>
    <w:rsid w:val="00604BBF"/>
    <w:rsid w:val="00610BCC"/>
    <w:rsid w:val="00611C3C"/>
    <w:rsid w:val="00612357"/>
    <w:rsid w:val="0061269B"/>
    <w:rsid w:val="00617711"/>
    <w:rsid w:val="00620D8F"/>
    <w:rsid w:val="0062632E"/>
    <w:rsid w:val="0063308B"/>
    <w:rsid w:val="0063417C"/>
    <w:rsid w:val="00637A43"/>
    <w:rsid w:val="00640529"/>
    <w:rsid w:val="006455C2"/>
    <w:rsid w:val="006457D1"/>
    <w:rsid w:val="00645CFB"/>
    <w:rsid w:val="006466BE"/>
    <w:rsid w:val="006469F9"/>
    <w:rsid w:val="00655CF2"/>
    <w:rsid w:val="00656D01"/>
    <w:rsid w:val="0066255F"/>
    <w:rsid w:val="0066296B"/>
    <w:rsid w:val="00663ABD"/>
    <w:rsid w:val="006646D0"/>
    <w:rsid w:val="00666FE9"/>
    <w:rsid w:val="00670137"/>
    <w:rsid w:val="00675C4A"/>
    <w:rsid w:val="00676AFE"/>
    <w:rsid w:val="006779EB"/>
    <w:rsid w:val="0068222D"/>
    <w:rsid w:val="006831D6"/>
    <w:rsid w:val="00684B31"/>
    <w:rsid w:val="0068544F"/>
    <w:rsid w:val="00685495"/>
    <w:rsid w:val="006861E8"/>
    <w:rsid w:val="0069017B"/>
    <w:rsid w:val="00690AF6"/>
    <w:rsid w:val="006925AE"/>
    <w:rsid w:val="0069269E"/>
    <w:rsid w:val="006949BA"/>
    <w:rsid w:val="00694A17"/>
    <w:rsid w:val="00694CB1"/>
    <w:rsid w:val="006953CB"/>
    <w:rsid w:val="00696B2F"/>
    <w:rsid w:val="00697720"/>
    <w:rsid w:val="006A087E"/>
    <w:rsid w:val="006A250F"/>
    <w:rsid w:val="006A3432"/>
    <w:rsid w:val="006B2AFC"/>
    <w:rsid w:val="006B48E0"/>
    <w:rsid w:val="006B6D3A"/>
    <w:rsid w:val="006C171B"/>
    <w:rsid w:val="006C2570"/>
    <w:rsid w:val="006C3213"/>
    <w:rsid w:val="006C3246"/>
    <w:rsid w:val="006C3A80"/>
    <w:rsid w:val="006C550F"/>
    <w:rsid w:val="006C59E5"/>
    <w:rsid w:val="006D0102"/>
    <w:rsid w:val="006D7970"/>
    <w:rsid w:val="006E0DCF"/>
    <w:rsid w:val="006E1A56"/>
    <w:rsid w:val="006E32DF"/>
    <w:rsid w:val="006E4A5E"/>
    <w:rsid w:val="006E4F09"/>
    <w:rsid w:val="006E53EB"/>
    <w:rsid w:val="006E54B2"/>
    <w:rsid w:val="006E560A"/>
    <w:rsid w:val="006E5BCB"/>
    <w:rsid w:val="006F0884"/>
    <w:rsid w:val="006F0C90"/>
    <w:rsid w:val="006F2C95"/>
    <w:rsid w:val="006F5062"/>
    <w:rsid w:val="006F5AE0"/>
    <w:rsid w:val="006F5D92"/>
    <w:rsid w:val="00701A43"/>
    <w:rsid w:val="00704B31"/>
    <w:rsid w:val="00706E78"/>
    <w:rsid w:val="0071069F"/>
    <w:rsid w:val="0071481D"/>
    <w:rsid w:val="00720949"/>
    <w:rsid w:val="00720EE0"/>
    <w:rsid w:val="00721412"/>
    <w:rsid w:val="007226C6"/>
    <w:rsid w:val="00734094"/>
    <w:rsid w:val="007355D0"/>
    <w:rsid w:val="00735769"/>
    <w:rsid w:val="00735D3B"/>
    <w:rsid w:val="00743271"/>
    <w:rsid w:val="00744BF9"/>
    <w:rsid w:val="00744F97"/>
    <w:rsid w:val="007472AA"/>
    <w:rsid w:val="00747680"/>
    <w:rsid w:val="00754096"/>
    <w:rsid w:val="00754435"/>
    <w:rsid w:val="007547AD"/>
    <w:rsid w:val="00755D9B"/>
    <w:rsid w:val="00760014"/>
    <w:rsid w:val="00760BBF"/>
    <w:rsid w:val="007616D2"/>
    <w:rsid w:val="00763BB6"/>
    <w:rsid w:val="007640E9"/>
    <w:rsid w:val="007676EE"/>
    <w:rsid w:val="00767C34"/>
    <w:rsid w:val="00774EA5"/>
    <w:rsid w:val="00774FD6"/>
    <w:rsid w:val="007818D6"/>
    <w:rsid w:val="007851EB"/>
    <w:rsid w:val="0078673F"/>
    <w:rsid w:val="00787DFB"/>
    <w:rsid w:val="00791456"/>
    <w:rsid w:val="0079270A"/>
    <w:rsid w:val="007A5C40"/>
    <w:rsid w:val="007B2880"/>
    <w:rsid w:val="007B2DC9"/>
    <w:rsid w:val="007B49C6"/>
    <w:rsid w:val="007B4CC5"/>
    <w:rsid w:val="007C01DB"/>
    <w:rsid w:val="007C08CE"/>
    <w:rsid w:val="007C0E55"/>
    <w:rsid w:val="007C426D"/>
    <w:rsid w:val="007C5C21"/>
    <w:rsid w:val="007C5D01"/>
    <w:rsid w:val="007D03D5"/>
    <w:rsid w:val="007D0A1E"/>
    <w:rsid w:val="007D320B"/>
    <w:rsid w:val="007D79A5"/>
    <w:rsid w:val="007D7D39"/>
    <w:rsid w:val="007E19CF"/>
    <w:rsid w:val="007E1B16"/>
    <w:rsid w:val="007E1B2C"/>
    <w:rsid w:val="007E1F23"/>
    <w:rsid w:val="007E4645"/>
    <w:rsid w:val="007F1B9E"/>
    <w:rsid w:val="007F1E20"/>
    <w:rsid w:val="007F2655"/>
    <w:rsid w:val="007F5460"/>
    <w:rsid w:val="007F7573"/>
    <w:rsid w:val="00801926"/>
    <w:rsid w:val="008051FD"/>
    <w:rsid w:val="00806411"/>
    <w:rsid w:val="00807B15"/>
    <w:rsid w:val="00810022"/>
    <w:rsid w:val="0081111D"/>
    <w:rsid w:val="00811CCD"/>
    <w:rsid w:val="0081254A"/>
    <w:rsid w:val="008131E3"/>
    <w:rsid w:val="00817FE9"/>
    <w:rsid w:val="00821AC1"/>
    <w:rsid w:val="00823104"/>
    <w:rsid w:val="00830C7F"/>
    <w:rsid w:val="00831CE3"/>
    <w:rsid w:val="00831E59"/>
    <w:rsid w:val="008377D5"/>
    <w:rsid w:val="00841B4C"/>
    <w:rsid w:val="00842D3C"/>
    <w:rsid w:val="008438B4"/>
    <w:rsid w:val="0084443C"/>
    <w:rsid w:val="008451DA"/>
    <w:rsid w:val="00846B44"/>
    <w:rsid w:val="008473BE"/>
    <w:rsid w:val="00850E56"/>
    <w:rsid w:val="00853F9C"/>
    <w:rsid w:val="00861D60"/>
    <w:rsid w:val="008627D1"/>
    <w:rsid w:val="00866E6C"/>
    <w:rsid w:val="00867D9C"/>
    <w:rsid w:val="00873BE7"/>
    <w:rsid w:val="008756B2"/>
    <w:rsid w:val="00875802"/>
    <w:rsid w:val="008777A1"/>
    <w:rsid w:val="00880914"/>
    <w:rsid w:val="00884E7F"/>
    <w:rsid w:val="008868A4"/>
    <w:rsid w:val="00891BC6"/>
    <w:rsid w:val="00891C0A"/>
    <w:rsid w:val="00891CBA"/>
    <w:rsid w:val="00891E92"/>
    <w:rsid w:val="0089481E"/>
    <w:rsid w:val="00896328"/>
    <w:rsid w:val="00897134"/>
    <w:rsid w:val="00897A40"/>
    <w:rsid w:val="00897B4C"/>
    <w:rsid w:val="008A0002"/>
    <w:rsid w:val="008A0B35"/>
    <w:rsid w:val="008A18B1"/>
    <w:rsid w:val="008A4744"/>
    <w:rsid w:val="008A4A14"/>
    <w:rsid w:val="008B32A6"/>
    <w:rsid w:val="008B4662"/>
    <w:rsid w:val="008C0F64"/>
    <w:rsid w:val="008C2157"/>
    <w:rsid w:val="008C6420"/>
    <w:rsid w:val="008C6E09"/>
    <w:rsid w:val="008D1890"/>
    <w:rsid w:val="008D2606"/>
    <w:rsid w:val="008D5B62"/>
    <w:rsid w:val="008D5E7E"/>
    <w:rsid w:val="008D6701"/>
    <w:rsid w:val="008D7BF5"/>
    <w:rsid w:val="008D7E9B"/>
    <w:rsid w:val="008E0B99"/>
    <w:rsid w:val="008E2DCE"/>
    <w:rsid w:val="008E3AAC"/>
    <w:rsid w:val="008E4ABF"/>
    <w:rsid w:val="008E56EE"/>
    <w:rsid w:val="008E5A37"/>
    <w:rsid w:val="008E6403"/>
    <w:rsid w:val="008E6506"/>
    <w:rsid w:val="008E7D8A"/>
    <w:rsid w:val="008F1DBB"/>
    <w:rsid w:val="008F1EA0"/>
    <w:rsid w:val="008F1ECE"/>
    <w:rsid w:val="008F2547"/>
    <w:rsid w:val="008F5115"/>
    <w:rsid w:val="008F5DA8"/>
    <w:rsid w:val="008F7CF8"/>
    <w:rsid w:val="009030B3"/>
    <w:rsid w:val="009050BA"/>
    <w:rsid w:val="00905E2A"/>
    <w:rsid w:val="0090786F"/>
    <w:rsid w:val="00910113"/>
    <w:rsid w:val="00910A5F"/>
    <w:rsid w:val="00916A16"/>
    <w:rsid w:val="00916C8C"/>
    <w:rsid w:val="00924D56"/>
    <w:rsid w:val="0092692A"/>
    <w:rsid w:val="00931417"/>
    <w:rsid w:val="009327A6"/>
    <w:rsid w:val="00935890"/>
    <w:rsid w:val="00940CFC"/>
    <w:rsid w:val="0094291A"/>
    <w:rsid w:val="00943656"/>
    <w:rsid w:val="00943B6B"/>
    <w:rsid w:val="00946D5A"/>
    <w:rsid w:val="009476E3"/>
    <w:rsid w:val="00951C10"/>
    <w:rsid w:val="00952809"/>
    <w:rsid w:val="00952855"/>
    <w:rsid w:val="0095487E"/>
    <w:rsid w:val="009567CE"/>
    <w:rsid w:val="00961DD9"/>
    <w:rsid w:val="00970BF3"/>
    <w:rsid w:val="00971469"/>
    <w:rsid w:val="00972506"/>
    <w:rsid w:val="009725AD"/>
    <w:rsid w:val="0097261E"/>
    <w:rsid w:val="0097282C"/>
    <w:rsid w:val="00974AAD"/>
    <w:rsid w:val="0097671E"/>
    <w:rsid w:val="009808D2"/>
    <w:rsid w:val="00982658"/>
    <w:rsid w:val="00982D68"/>
    <w:rsid w:val="00985838"/>
    <w:rsid w:val="00985F4C"/>
    <w:rsid w:val="0098658D"/>
    <w:rsid w:val="00986CD8"/>
    <w:rsid w:val="00990058"/>
    <w:rsid w:val="00991D8E"/>
    <w:rsid w:val="009922EB"/>
    <w:rsid w:val="009940DA"/>
    <w:rsid w:val="00994287"/>
    <w:rsid w:val="009960F1"/>
    <w:rsid w:val="00996D21"/>
    <w:rsid w:val="00997F9B"/>
    <w:rsid w:val="009A15E5"/>
    <w:rsid w:val="009A2C6F"/>
    <w:rsid w:val="009A3EEB"/>
    <w:rsid w:val="009B0424"/>
    <w:rsid w:val="009B38B4"/>
    <w:rsid w:val="009B4FD8"/>
    <w:rsid w:val="009B5865"/>
    <w:rsid w:val="009B65BA"/>
    <w:rsid w:val="009B6BAE"/>
    <w:rsid w:val="009C247A"/>
    <w:rsid w:val="009C4BEE"/>
    <w:rsid w:val="009C7689"/>
    <w:rsid w:val="009C79DA"/>
    <w:rsid w:val="009D099F"/>
    <w:rsid w:val="009D19F4"/>
    <w:rsid w:val="009D2276"/>
    <w:rsid w:val="009D39F0"/>
    <w:rsid w:val="009D3CDB"/>
    <w:rsid w:val="009E374B"/>
    <w:rsid w:val="009E50E5"/>
    <w:rsid w:val="009E55F3"/>
    <w:rsid w:val="009E739E"/>
    <w:rsid w:val="009F122D"/>
    <w:rsid w:val="009F31AF"/>
    <w:rsid w:val="009F3B25"/>
    <w:rsid w:val="009F521B"/>
    <w:rsid w:val="009F53C2"/>
    <w:rsid w:val="009F55A1"/>
    <w:rsid w:val="009F5E6E"/>
    <w:rsid w:val="009F7365"/>
    <w:rsid w:val="00A000D0"/>
    <w:rsid w:val="00A00376"/>
    <w:rsid w:val="00A018D9"/>
    <w:rsid w:val="00A0253E"/>
    <w:rsid w:val="00A0360F"/>
    <w:rsid w:val="00A03BEF"/>
    <w:rsid w:val="00A1125A"/>
    <w:rsid w:val="00A128DB"/>
    <w:rsid w:val="00A12CAB"/>
    <w:rsid w:val="00A1494C"/>
    <w:rsid w:val="00A1602C"/>
    <w:rsid w:val="00A214BC"/>
    <w:rsid w:val="00A21C76"/>
    <w:rsid w:val="00A23F5C"/>
    <w:rsid w:val="00A31A7B"/>
    <w:rsid w:val="00A321BF"/>
    <w:rsid w:val="00A32D04"/>
    <w:rsid w:val="00A33378"/>
    <w:rsid w:val="00A36D34"/>
    <w:rsid w:val="00A37169"/>
    <w:rsid w:val="00A42854"/>
    <w:rsid w:val="00A45B6E"/>
    <w:rsid w:val="00A45CC1"/>
    <w:rsid w:val="00A461C1"/>
    <w:rsid w:val="00A50C18"/>
    <w:rsid w:val="00A510CB"/>
    <w:rsid w:val="00A55997"/>
    <w:rsid w:val="00A55CCC"/>
    <w:rsid w:val="00A609A1"/>
    <w:rsid w:val="00A621E3"/>
    <w:rsid w:val="00A629CD"/>
    <w:rsid w:val="00A638AF"/>
    <w:rsid w:val="00A6721E"/>
    <w:rsid w:val="00A7044F"/>
    <w:rsid w:val="00A7225F"/>
    <w:rsid w:val="00A72742"/>
    <w:rsid w:val="00A75EF2"/>
    <w:rsid w:val="00A77630"/>
    <w:rsid w:val="00A80726"/>
    <w:rsid w:val="00A85370"/>
    <w:rsid w:val="00A86028"/>
    <w:rsid w:val="00A86589"/>
    <w:rsid w:val="00A86F70"/>
    <w:rsid w:val="00A87B5C"/>
    <w:rsid w:val="00A87C38"/>
    <w:rsid w:val="00A94928"/>
    <w:rsid w:val="00A97539"/>
    <w:rsid w:val="00AA1BFF"/>
    <w:rsid w:val="00AA3874"/>
    <w:rsid w:val="00AA3B27"/>
    <w:rsid w:val="00AA3B68"/>
    <w:rsid w:val="00AB1FB0"/>
    <w:rsid w:val="00AB3602"/>
    <w:rsid w:val="00AB381C"/>
    <w:rsid w:val="00AB3D6A"/>
    <w:rsid w:val="00AB3ECB"/>
    <w:rsid w:val="00AB4F1A"/>
    <w:rsid w:val="00AB57E3"/>
    <w:rsid w:val="00AB6D30"/>
    <w:rsid w:val="00AB7063"/>
    <w:rsid w:val="00AC23D1"/>
    <w:rsid w:val="00AC48E3"/>
    <w:rsid w:val="00AC5F00"/>
    <w:rsid w:val="00AD0B90"/>
    <w:rsid w:val="00AD240C"/>
    <w:rsid w:val="00AD4B98"/>
    <w:rsid w:val="00AD5428"/>
    <w:rsid w:val="00AD5741"/>
    <w:rsid w:val="00AD5B6D"/>
    <w:rsid w:val="00AE0A88"/>
    <w:rsid w:val="00AE28EB"/>
    <w:rsid w:val="00AE2EB7"/>
    <w:rsid w:val="00AE35B2"/>
    <w:rsid w:val="00AE3C32"/>
    <w:rsid w:val="00AF2EE5"/>
    <w:rsid w:val="00AF34FC"/>
    <w:rsid w:val="00AF7E27"/>
    <w:rsid w:val="00B0002F"/>
    <w:rsid w:val="00B02034"/>
    <w:rsid w:val="00B02330"/>
    <w:rsid w:val="00B02BFE"/>
    <w:rsid w:val="00B052CC"/>
    <w:rsid w:val="00B10DA4"/>
    <w:rsid w:val="00B11EE5"/>
    <w:rsid w:val="00B12090"/>
    <w:rsid w:val="00B12758"/>
    <w:rsid w:val="00B1300E"/>
    <w:rsid w:val="00B24B4A"/>
    <w:rsid w:val="00B25BC4"/>
    <w:rsid w:val="00B26989"/>
    <w:rsid w:val="00B26F2A"/>
    <w:rsid w:val="00B307B2"/>
    <w:rsid w:val="00B31784"/>
    <w:rsid w:val="00B31B96"/>
    <w:rsid w:val="00B37252"/>
    <w:rsid w:val="00B43EC8"/>
    <w:rsid w:val="00B448EA"/>
    <w:rsid w:val="00B465A3"/>
    <w:rsid w:val="00B47045"/>
    <w:rsid w:val="00B47163"/>
    <w:rsid w:val="00B50461"/>
    <w:rsid w:val="00B52A76"/>
    <w:rsid w:val="00B53025"/>
    <w:rsid w:val="00B62048"/>
    <w:rsid w:val="00B66A67"/>
    <w:rsid w:val="00B671BF"/>
    <w:rsid w:val="00B67A7C"/>
    <w:rsid w:val="00B70199"/>
    <w:rsid w:val="00B71FF3"/>
    <w:rsid w:val="00B733DB"/>
    <w:rsid w:val="00B80FED"/>
    <w:rsid w:val="00B81E3A"/>
    <w:rsid w:val="00B82D77"/>
    <w:rsid w:val="00B8413D"/>
    <w:rsid w:val="00B84587"/>
    <w:rsid w:val="00B8677D"/>
    <w:rsid w:val="00B9075F"/>
    <w:rsid w:val="00B90A42"/>
    <w:rsid w:val="00B9168C"/>
    <w:rsid w:val="00B93574"/>
    <w:rsid w:val="00B9372A"/>
    <w:rsid w:val="00B94C21"/>
    <w:rsid w:val="00BA0044"/>
    <w:rsid w:val="00BA0C39"/>
    <w:rsid w:val="00BA328F"/>
    <w:rsid w:val="00BA3E43"/>
    <w:rsid w:val="00BA793B"/>
    <w:rsid w:val="00BB0A25"/>
    <w:rsid w:val="00BB1271"/>
    <w:rsid w:val="00BB290A"/>
    <w:rsid w:val="00BB63B5"/>
    <w:rsid w:val="00BC191E"/>
    <w:rsid w:val="00BC30DE"/>
    <w:rsid w:val="00BC365B"/>
    <w:rsid w:val="00BC3A6F"/>
    <w:rsid w:val="00BC3CE6"/>
    <w:rsid w:val="00BC4C04"/>
    <w:rsid w:val="00BC53B7"/>
    <w:rsid w:val="00BD0580"/>
    <w:rsid w:val="00BD06DC"/>
    <w:rsid w:val="00BD08F3"/>
    <w:rsid w:val="00BD3B80"/>
    <w:rsid w:val="00BD5B7D"/>
    <w:rsid w:val="00BD7947"/>
    <w:rsid w:val="00BE6308"/>
    <w:rsid w:val="00BF219B"/>
    <w:rsid w:val="00BF5AD0"/>
    <w:rsid w:val="00BF62D6"/>
    <w:rsid w:val="00BF75D1"/>
    <w:rsid w:val="00BF7F04"/>
    <w:rsid w:val="00C019E2"/>
    <w:rsid w:val="00C03D47"/>
    <w:rsid w:val="00C06143"/>
    <w:rsid w:val="00C10D64"/>
    <w:rsid w:val="00C1388A"/>
    <w:rsid w:val="00C13D29"/>
    <w:rsid w:val="00C17E11"/>
    <w:rsid w:val="00C22738"/>
    <w:rsid w:val="00C24025"/>
    <w:rsid w:val="00C24CB6"/>
    <w:rsid w:val="00C252BB"/>
    <w:rsid w:val="00C25337"/>
    <w:rsid w:val="00C27937"/>
    <w:rsid w:val="00C30F4C"/>
    <w:rsid w:val="00C3239F"/>
    <w:rsid w:val="00C34FD3"/>
    <w:rsid w:val="00C353E2"/>
    <w:rsid w:val="00C36797"/>
    <w:rsid w:val="00C37AE8"/>
    <w:rsid w:val="00C41A50"/>
    <w:rsid w:val="00C43099"/>
    <w:rsid w:val="00C433F1"/>
    <w:rsid w:val="00C531D1"/>
    <w:rsid w:val="00C57FBB"/>
    <w:rsid w:val="00C61415"/>
    <w:rsid w:val="00C62634"/>
    <w:rsid w:val="00C64A5F"/>
    <w:rsid w:val="00C672C5"/>
    <w:rsid w:val="00C720F2"/>
    <w:rsid w:val="00C820BF"/>
    <w:rsid w:val="00C833E7"/>
    <w:rsid w:val="00C861A4"/>
    <w:rsid w:val="00C86484"/>
    <w:rsid w:val="00C907A4"/>
    <w:rsid w:val="00C923BC"/>
    <w:rsid w:val="00C95218"/>
    <w:rsid w:val="00C9614C"/>
    <w:rsid w:val="00C962F7"/>
    <w:rsid w:val="00C965B1"/>
    <w:rsid w:val="00C9708A"/>
    <w:rsid w:val="00CA2B06"/>
    <w:rsid w:val="00CB0111"/>
    <w:rsid w:val="00CB1EB4"/>
    <w:rsid w:val="00CB2480"/>
    <w:rsid w:val="00CB43A2"/>
    <w:rsid w:val="00CB46F4"/>
    <w:rsid w:val="00CB4FAA"/>
    <w:rsid w:val="00CB68FE"/>
    <w:rsid w:val="00CC1273"/>
    <w:rsid w:val="00CC1291"/>
    <w:rsid w:val="00CC16DD"/>
    <w:rsid w:val="00CC54CC"/>
    <w:rsid w:val="00CC5CD9"/>
    <w:rsid w:val="00CC60B5"/>
    <w:rsid w:val="00CD4D80"/>
    <w:rsid w:val="00CD552A"/>
    <w:rsid w:val="00CD6034"/>
    <w:rsid w:val="00CD75D5"/>
    <w:rsid w:val="00CE06CD"/>
    <w:rsid w:val="00CE084C"/>
    <w:rsid w:val="00CE251D"/>
    <w:rsid w:val="00CE3D78"/>
    <w:rsid w:val="00CE4090"/>
    <w:rsid w:val="00CE4D91"/>
    <w:rsid w:val="00CE58F9"/>
    <w:rsid w:val="00CF29FE"/>
    <w:rsid w:val="00D052CC"/>
    <w:rsid w:val="00D176F4"/>
    <w:rsid w:val="00D214E2"/>
    <w:rsid w:val="00D245F5"/>
    <w:rsid w:val="00D26984"/>
    <w:rsid w:val="00D27D07"/>
    <w:rsid w:val="00D31C3F"/>
    <w:rsid w:val="00D33B63"/>
    <w:rsid w:val="00D34485"/>
    <w:rsid w:val="00D3739D"/>
    <w:rsid w:val="00D4203F"/>
    <w:rsid w:val="00D42B46"/>
    <w:rsid w:val="00D51B41"/>
    <w:rsid w:val="00D5618D"/>
    <w:rsid w:val="00D626ED"/>
    <w:rsid w:val="00D63AE4"/>
    <w:rsid w:val="00D712FC"/>
    <w:rsid w:val="00D715AD"/>
    <w:rsid w:val="00D72BA5"/>
    <w:rsid w:val="00D72E64"/>
    <w:rsid w:val="00D7526C"/>
    <w:rsid w:val="00D76A87"/>
    <w:rsid w:val="00D77CA8"/>
    <w:rsid w:val="00D82029"/>
    <w:rsid w:val="00D828D7"/>
    <w:rsid w:val="00D84A2F"/>
    <w:rsid w:val="00D86E6D"/>
    <w:rsid w:val="00D93512"/>
    <w:rsid w:val="00D94F11"/>
    <w:rsid w:val="00D977D1"/>
    <w:rsid w:val="00D9780D"/>
    <w:rsid w:val="00DA6407"/>
    <w:rsid w:val="00DA6A72"/>
    <w:rsid w:val="00DB0A68"/>
    <w:rsid w:val="00DB3267"/>
    <w:rsid w:val="00DB586A"/>
    <w:rsid w:val="00DC2AA0"/>
    <w:rsid w:val="00DD0ACA"/>
    <w:rsid w:val="00DD1CDF"/>
    <w:rsid w:val="00DD349F"/>
    <w:rsid w:val="00DD7050"/>
    <w:rsid w:val="00DE73F6"/>
    <w:rsid w:val="00DE7544"/>
    <w:rsid w:val="00DE7C7A"/>
    <w:rsid w:val="00DE7D20"/>
    <w:rsid w:val="00DF1B12"/>
    <w:rsid w:val="00DF21E2"/>
    <w:rsid w:val="00DF42CC"/>
    <w:rsid w:val="00DF517E"/>
    <w:rsid w:val="00E0124C"/>
    <w:rsid w:val="00E02493"/>
    <w:rsid w:val="00E03B17"/>
    <w:rsid w:val="00E047D5"/>
    <w:rsid w:val="00E06653"/>
    <w:rsid w:val="00E06886"/>
    <w:rsid w:val="00E073BA"/>
    <w:rsid w:val="00E10555"/>
    <w:rsid w:val="00E10A42"/>
    <w:rsid w:val="00E10DD4"/>
    <w:rsid w:val="00E12521"/>
    <w:rsid w:val="00E134C7"/>
    <w:rsid w:val="00E144B0"/>
    <w:rsid w:val="00E20761"/>
    <w:rsid w:val="00E21AC2"/>
    <w:rsid w:val="00E26C9E"/>
    <w:rsid w:val="00E27D10"/>
    <w:rsid w:val="00E30000"/>
    <w:rsid w:val="00E32082"/>
    <w:rsid w:val="00E34034"/>
    <w:rsid w:val="00E43B83"/>
    <w:rsid w:val="00E43EB6"/>
    <w:rsid w:val="00E44DFA"/>
    <w:rsid w:val="00E45CB0"/>
    <w:rsid w:val="00E504B4"/>
    <w:rsid w:val="00E5376C"/>
    <w:rsid w:val="00E54A1E"/>
    <w:rsid w:val="00E5590C"/>
    <w:rsid w:val="00E56C15"/>
    <w:rsid w:val="00E56EEF"/>
    <w:rsid w:val="00E616A2"/>
    <w:rsid w:val="00E6204E"/>
    <w:rsid w:val="00E62C82"/>
    <w:rsid w:val="00E633B2"/>
    <w:rsid w:val="00E66D4F"/>
    <w:rsid w:val="00E71E32"/>
    <w:rsid w:val="00E72350"/>
    <w:rsid w:val="00E72F12"/>
    <w:rsid w:val="00E77BC0"/>
    <w:rsid w:val="00E81030"/>
    <w:rsid w:val="00E84DAE"/>
    <w:rsid w:val="00E86E9C"/>
    <w:rsid w:val="00E9291A"/>
    <w:rsid w:val="00E92CA4"/>
    <w:rsid w:val="00E92E9B"/>
    <w:rsid w:val="00E93B39"/>
    <w:rsid w:val="00E956AC"/>
    <w:rsid w:val="00EA062A"/>
    <w:rsid w:val="00EA0BE7"/>
    <w:rsid w:val="00EA40DF"/>
    <w:rsid w:val="00EA527B"/>
    <w:rsid w:val="00EA6FFF"/>
    <w:rsid w:val="00EA757E"/>
    <w:rsid w:val="00EA7AA8"/>
    <w:rsid w:val="00EB1835"/>
    <w:rsid w:val="00EC03B3"/>
    <w:rsid w:val="00EC0DDB"/>
    <w:rsid w:val="00EC289A"/>
    <w:rsid w:val="00EC3D45"/>
    <w:rsid w:val="00EC4195"/>
    <w:rsid w:val="00EC6196"/>
    <w:rsid w:val="00ED4307"/>
    <w:rsid w:val="00ED5FEF"/>
    <w:rsid w:val="00EE3D05"/>
    <w:rsid w:val="00EE46EB"/>
    <w:rsid w:val="00EE64DE"/>
    <w:rsid w:val="00EE6CDF"/>
    <w:rsid w:val="00EF1329"/>
    <w:rsid w:val="00EF2FA4"/>
    <w:rsid w:val="00EF3332"/>
    <w:rsid w:val="00EF4DA7"/>
    <w:rsid w:val="00EF4E1A"/>
    <w:rsid w:val="00EF5C30"/>
    <w:rsid w:val="00EF66BC"/>
    <w:rsid w:val="00EF7E09"/>
    <w:rsid w:val="00F00C24"/>
    <w:rsid w:val="00F00EE3"/>
    <w:rsid w:val="00F0126F"/>
    <w:rsid w:val="00F01AD0"/>
    <w:rsid w:val="00F029ED"/>
    <w:rsid w:val="00F05D19"/>
    <w:rsid w:val="00F106C1"/>
    <w:rsid w:val="00F120EB"/>
    <w:rsid w:val="00F16916"/>
    <w:rsid w:val="00F20E77"/>
    <w:rsid w:val="00F27BC5"/>
    <w:rsid w:val="00F31985"/>
    <w:rsid w:val="00F32723"/>
    <w:rsid w:val="00F33107"/>
    <w:rsid w:val="00F35EE0"/>
    <w:rsid w:val="00F377D6"/>
    <w:rsid w:val="00F4005B"/>
    <w:rsid w:val="00F401C0"/>
    <w:rsid w:val="00F4435C"/>
    <w:rsid w:val="00F445FE"/>
    <w:rsid w:val="00F45E76"/>
    <w:rsid w:val="00F46E8E"/>
    <w:rsid w:val="00F47707"/>
    <w:rsid w:val="00F50412"/>
    <w:rsid w:val="00F51722"/>
    <w:rsid w:val="00F52C1E"/>
    <w:rsid w:val="00F538D6"/>
    <w:rsid w:val="00F54E0B"/>
    <w:rsid w:val="00F61506"/>
    <w:rsid w:val="00F61E6F"/>
    <w:rsid w:val="00F66003"/>
    <w:rsid w:val="00F662D7"/>
    <w:rsid w:val="00F66F6B"/>
    <w:rsid w:val="00F71460"/>
    <w:rsid w:val="00F725BF"/>
    <w:rsid w:val="00F72BD7"/>
    <w:rsid w:val="00F72C42"/>
    <w:rsid w:val="00F75326"/>
    <w:rsid w:val="00F81FD1"/>
    <w:rsid w:val="00F83D9A"/>
    <w:rsid w:val="00F86E7B"/>
    <w:rsid w:val="00F8772A"/>
    <w:rsid w:val="00F87FEB"/>
    <w:rsid w:val="00F91CDD"/>
    <w:rsid w:val="00F928ED"/>
    <w:rsid w:val="00F92F18"/>
    <w:rsid w:val="00F93568"/>
    <w:rsid w:val="00F937B9"/>
    <w:rsid w:val="00F93D97"/>
    <w:rsid w:val="00F95312"/>
    <w:rsid w:val="00F96C61"/>
    <w:rsid w:val="00F976B7"/>
    <w:rsid w:val="00FA1A77"/>
    <w:rsid w:val="00FA7E05"/>
    <w:rsid w:val="00FB0E2A"/>
    <w:rsid w:val="00FB0F76"/>
    <w:rsid w:val="00FB3A4A"/>
    <w:rsid w:val="00FB5149"/>
    <w:rsid w:val="00FB5C09"/>
    <w:rsid w:val="00FC1295"/>
    <w:rsid w:val="00FC1A62"/>
    <w:rsid w:val="00FC1A92"/>
    <w:rsid w:val="00FC506A"/>
    <w:rsid w:val="00FC6708"/>
    <w:rsid w:val="00FC6AB1"/>
    <w:rsid w:val="00FC6AB3"/>
    <w:rsid w:val="00FC7958"/>
    <w:rsid w:val="00FD00D9"/>
    <w:rsid w:val="00FD0342"/>
    <w:rsid w:val="00FD0F42"/>
    <w:rsid w:val="00FE1AAB"/>
    <w:rsid w:val="00FE1BDD"/>
    <w:rsid w:val="00FE308C"/>
    <w:rsid w:val="00FE342B"/>
    <w:rsid w:val="00FE40CC"/>
    <w:rsid w:val="00FE5DF2"/>
    <w:rsid w:val="00FE7B43"/>
    <w:rsid w:val="00FF0A12"/>
    <w:rsid w:val="00FF1092"/>
    <w:rsid w:val="00FF26BF"/>
    <w:rsid w:val="00FF3095"/>
    <w:rsid w:val="00FF3DB4"/>
    <w:rsid w:val="00FF55D1"/>
    <w:rsid w:val="00FF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自选图形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1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E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E251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吴淑琄</dc:creator>
  <cp:lastModifiedBy>王利伟</cp:lastModifiedBy>
  <cp:revision>3</cp:revision>
  <dcterms:created xsi:type="dcterms:W3CDTF">2020-01-02T08:59:00Z</dcterms:created>
  <dcterms:modified xsi:type="dcterms:W3CDTF">2020-01-03T02:41:00Z</dcterms:modified>
</cp:coreProperties>
</file>